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A7" w:rsidRDefault="00B137A7" w:rsidP="00B137A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2747598</wp:posOffset>
            </wp:positionH>
            <wp:positionV relativeFrom="paragraph">
              <wp:posOffset>-316053</wp:posOffset>
            </wp:positionV>
            <wp:extent cx="478140" cy="574158"/>
            <wp:effectExtent l="19050" t="0" r="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0" cy="57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7A7" w:rsidRDefault="00B137A7" w:rsidP="00B137A7">
      <w:pPr>
        <w:jc w:val="center"/>
      </w:pPr>
    </w:p>
    <w:p w:rsidR="00B137A7" w:rsidRDefault="00B137A7" w:rsidP="00B137A7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137A7" w:rsidRDefault="00B137A7" w:rsidP="00B137A7">
      <w:pPr>
        <w:pStyle w:val="a3"/>
        <w:rPr>
          <w:sz w:val="26"/>
          <w:szCs w:val="26"/>
        </w:rPr>
      </w:pPr>
      <w:r>
        <w:rPr>
          <w:sz w:val="26"/>
          <w:szCs w:val="26"/>
        </w:rPr>
        <w:t>НОВОСЫСОЕВСКОГО СЕЛЬСКОГО ПОСЕЛЕНИЯ</w:t>
      </w:r>
    </w:p>
    <w:p w:rsidR="00B137A7" w:rsidRDefault="00B137A7" w:rsidP="00B137A7">
      <w:pPr>
        <w:pStyle w:val="a3"/>
        <w:rPr>
          <w:sz w:val="26"/>
          <w:szCs w:val="26"/>
        </w:rPr>
      </w:pPr>
      <w:r>
        <w:rPr>
          <w:sz w:val="26"/>
          <w:szCs w:val="26"/>
        </w:rPr>
        <w:t>ЯКОВЛЕВСКИЙ МУНИЦИПАЛЬНЫЙ РАЙОН</w:t>
      </w:r>
    </w:p>
    <w:p w:rsidR="00B137A7" w:rsidRDefault="00B137A7" w:rsidP="00B137A7">
      <w:pPr>
        <w:pStyle w:val="a3"/>
        <w:rPr>
          <w:sz w:val="26"/>
          <w:szCs w:val="26"/>
        </w:rPr>
      </w:pPr>
      <w:r>
        <w:rPr>
          <w:sz w:val="26"/>
          <w:szCs w:val="26"/>
        </w:rPr>
        <w:t>ПРИМОРСКИЙ КРАЙ</w:t>
      </w:r>
    </w:p>
    <w:p w:rsidR="00B137A7" w:rsidRDefault="00B137A7" w:rsidP="00B137A7">
      <w:pPr>
        <w:pStyle w:val="2"/>
        <w:jc w:val="center"/>
        <w:rPr>
          <w:b w:val="0"/>
          <w:sz w:val="26"/>
          <w:szCs w:val="26"/>
        </w:rPr>
      </w:pPr>
    </w:p>
    <w:p w:rsidR="00B137A7" w:rsidRDefault="00B137A7" w:rsidP="00B137A7">
      <w:pPr>
        <w:pStyle w:val="2"/>
        <w:jc w:val="center"/>
        <w:rPr>
          <w:sz w:val="26"/>
          <w:szCs w:val="26"/>
        </w:rPr>
      </w:pPr>
    </w:p>
    <w:p w:rsidR="00B137A7" w:rsidRDefault="00B137A7" w:rsidP="00B137A7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137A7" w:rsidRDefault="00B137A7" w:rsidP="00B137A7">
      <w:pPr>
        <w:rPr>
          <w:sz w:val="26"/>
          <w:szCs w:val="26"/>
        </w:rPr>
      </w:pPr>
    </w:p>
    <w:p w:rsidR="00B137A7" w:rsidRDefault="00B137A7" w:rsidP="00B13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08 октября 2018 года                с. </w:t>
      </w:r>
      <w:proofErr w:type="spellStart"/>
      <w:r>
        <w:rPr>
          <w:sz w:val="26"/>
          <w:szCs w:val="26"/>
        </w:rPr>
        <w:t>Новосысоевка</w:t>
      </w:r>
      <w:proofErr w:type="spellEnd"/>
      <w:r>
        <w:rPr>
          <w:sz w:val="26"/>
          <w:szCs w:val="26"/>
        </w:rPr>
        <w:tab/>
        <w:t xml:space="preserve">                                  №  75-НПА</w:t>
      </w:r>
    </w:p>
    <w:p w:rsidR="00B137A7" w:rsidRDefault="00B137A7" w:rsidP="00B137A7">
      <w:pPr>
        <w:jc w:val="both"/>
        <w:rPr>
          <w:sz w:val="26"/>
          <w:szCs w:val="26"/>
        </w:rPr>
      </w:pPr>
    </w:p>
    <w:p w:rsidR="00B137A7" w:rsidRPr="00B137A7" w:rsidRDefault="00B137A7" w:rsidP="00B137A7">
      <w:pPr>
        <w:jc w:val="both"/>
        <w:rPr>
          <w:b/>
          <w:sz w:val="26"/>
          <w:szCs w:val="26"/>
        </w:rPr>
      </w:pPr>
      <w:r w:rsidRPr="00B137A7">
        <w:rPr>
          <w:b/>
          <w:sz w:val="26"/>
          <w:szCs w:val="26"/>
        </w:rPr>
        <w:t>« О внесении изменений в постановление администрации</w:t>
      </w:r>
      <w:r>
        <w:rPr>
          <w:b/>
          <w:sz w:val="26"/>
          <w:szCs w:val="26"/>
        </w:rPr>
        <w:t xml:space="preserve"> от 30.10.2009 № 92</w:t>
      </w:r>
      <w:r w:rsidRPr="00B137A7">
        <w:rPr>
          <w:b/>
          <w:sz w:val="26"/>
          <w:szCs w:val="26"/>
        </w:rPr>
        <w:t xml:space="preserve"> «О Порядке уведомления Главы Администрации </w:t>
      </w:r>
      <w:proofErr w:type="spellStart"/>
      <w:r w:rsidRPr="00B137A7">
        <w:rPr>
          <w:b/>
          <w:sz w:val="26"/>
          <w:szCs w:val="26"/>
        </w:rPr>
        <w:t>Новосысоевского</w:t>
      </w:r>
      <w:proofErr w:type="spellEnd"/>
      <w:r w:rsidRPr="00B137A7">
        <w:rPr>
          <w:b/>
          <w:sz w:val="26"/>
          <w:szCs w:val="26"/>
        </w:rPr>
        <w:t xml:space="preserve"> сельского поселения о фактах обращения  в целях склонения муниципального  служащего к совершению коррупционных  правонарушений»</w:t>
      </w:r>
    </w:p>
    <w:p w:rsidR="00B137A7" w:rsidRDefault="00B137A7" w:rsidP="00B137A7">
      <w:pPr>
        <w:jc w:val="both"/>
        <w:rPr>
          <w:sz w:val="26"/>
          <w:szCs w:val="26"/>
        </w:rPr>
      </w:pPr>
    </w:p>
    <w:p w:rsidR="00B137A7" w:rsidRPr="00F04C3A" w:rsidRDefault="00B137A7" w:rsidP="00B137A7">
      <w:pPr>
        <w:ind w:firstLine="360"/>
        <w:jc w:val="both"/>
        <w:rPr>
          <w:sz w:val="26"/>
          <w:szCs w:val="26"/>
        </w:rPr>
      </w:pPr>
      <w:r w:rsidRPr="00D60B31">
        <w:rPr>
          <w:sz w:val="24"/>
          <w:szCs w:val="24"/>
        </w:rPr>
        <w:t xml:space="preserve">        </w:t>
      </w:r>
      <w:r>
        <w:rPr>
          <w:sz w:val="26"/>
          <w:szCs w:val="26"/>
        </w:rPr>
        <w:t>В соответствии со статьей</w:t>
      </w:r>
      <w:r w:rsidRPr="00F04C3A">
        <w:rPr>
          <w:sz w:val="26"/>
          <w:szCs w:val="26"/>
        </w:rPr>
        <w:t xml:space="preserve"> 9 Федерального закона от 25 декабря 2008 г</w:t>
      </w:r>
      <w:r>
        <w:rPr>
          <w:sz w:val="26"/>
          <w:szCs w:val="26"/>
        </w:rPr>
        <w:t>ода №</w:t>
      </w:r>
      <w:r w:rsidRPr="00F04C3A">
        <w:rPr>
          <w:sz w:val="26"/>
          <w:szCs w:val="26"/>
        </w:rPr>
        <w:t> 273-ФЗ "О противодействии коррупции</w:t>
      </w:r>
      <w:proofErr w:type="gramStart"/>
      <w:r>
        <w:rPr>
          <w:sz w:val="26"/>
          <w:szCs w:val="26"/>
        </w:rPr>
        <w:t>,</w:t>
      </w:r>
      <w:r w:rsidRPr="00F04C3A">
        <w:rPr>
          <w:sz w:val="26"/>
          <w:szCs w:val="26"/>
        </w:rPr>
        <w:t>"</w:t>
      </w:r>
      <w:proofErr w:type="gramEnd"/>
      <w:r w:rsidRPr="00F04C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учитывая протест прокуратуры 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 20.09.2018, администрация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  </w:t>
      </w:r>
    </w:p>
    <w:p w:rsidR="00B137A7" w:rsidRDefault="00B137A7" w:rsidP="00B137A7">
      <w:pPr>
        <w:ind w:firstLine="360"/>
        <w:jc w:val="both"/>
        <w:rPr>
          <w:sz w:val="24"/>
          <w:szCs w:val="24"/>
        </w:rPr>
      </w:pPr>
    </w:p>
    <w:p w:rsidR="00B137A7" w:rsidRDefault="00B137A7" w:rsidP="00B137A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137A7" w:rsidRDefault="00B137A7" w:rsidP="00B137A7">
      <w:pPr>
        <w:rPr>
          <w:b/>
          <w:sz w:val="26"/>
          <w:szCs w:val="26"/>
        </w:rPr>
      </w:pPr>
    </w:p>
    <w:p w:rsidR="00B137A7" w:rsidRPr="00B137A7" w:rsidRDefault="00B137A7" w:rsidP="00B137A7">
      <w:pPr>
        <w:jc w:val="both"/>
        <w:rPr>
          <w:sz w:val="26"/>
          <w:szCs w:val="26"/>
        </w:rPr>
      </w:pPr>
      <w:bookmarkStart w:id="0" w:name="sub_1"/>
      <w:r w:rsidRPr="00F04C3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Внести в постановление администрации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B137A7">
        <w:rPr>
          <w:b/>
          <w:sz w:val="26"/>
          <w:szCs w:val="26"/>
        </w:rPr>
        <w:t xml:space="preserve"> </w:t>
      </w:r>
      <w:r w:rsidRPr="00B137A7">
        <w:rPr>
          <w:sz w:val="26"/>
          <w:szCs w:val="26"/>
        </w:rPr>
        <w:t xml:space="preserve">от 30.10.2009 № 92 «О Порядке уведомления Главы Администрации </w:t>
      </w:r>
      <w:proofErr w:type="spellStart"/>
      <w:r w:rsidRPr="00B137A7">
        <w:rPr>
          <w:sz w:val="26"/>
          <w:szCs w:val="26"/>
        </w:rPr>
        <w:t>Новосысоевского</w:t>
      </w:r>
      <w:proofErr w:type="spellEnd"/>
      <w:r w:rsidRPr="00B137A7">
        <w:rPr>
          <w:sz w:val="26"/>
          <w:szCs w:val="26"/>
        </w:rPr>
        <w:t xml:space="preserve"> сельского поселения о фактах обращения  в целях склонения муниципального  служащего к совершению коррупционных  правонарушений»</w:t>
      </w:r>
    </w:p>
    <w:p w:rsidR="00B137A7" w:rsidRDefault="00B137A7" w:rsidP="00B13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04C3A">
        <w:rPr>
          <w:sz w:val="26"/>
          <w:szCs w:val="26"/>
        </w:rPr>
        <w:t>(</w:t>
      </w:r>
      <w:hyperlink w:anchor="sub_1000" w:history="1">
        <w:r>
          <w:rPr>
            <w:sz w:val="26"/>
            <w:szCs w:val="26"/>
          </w:rPr>
          <w:t>П</w:t>
        </w:r>
        <w:r w:rsidRPr="00F04C3A">
          <w:rPr>
            <w:sz w:val="26"/>
            <w:szCs w:val="26"/>
          </w:rPr>
          <w:t>риложение 1</w:t>
        </w:r>
      </w:hyperlink>
      <w:r>
        <w:rPr>
          <w:sz w:val="26"/>
          <w:szCs w:val="26"/>
        </w:rPr>
        <w:t>) следующие изменения и дополнения:</w:t>
      </w:r>
      <w:bookmarkEnd w:id="0"/>
    </w:p>
    <w:p w:rsidR="008F153C" w:rsidRPr="008F153C" w:rsidRDefault="008F153C" w:rsidP="008F153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5 дополнить текстом следующего содержания:</w:t>
      </w:r>
    </w:p>
    <w:p w:rsidR="00B137A7" w:rsidRDefault="00B137A7" w:rsidP="00B137A7">
      <w:pPr>
        <w:jc w:val="both"/>
        <w:rPr>
          <w:sz w:val="26"/>
          <w:szCs w:val="26"/>
        </w:rPr>
      </w:pPr>
    </w:p>
    <w:p w:rsidR="008F153C" w:rsidRPr="001B5BBA" w:rsidRDefault="008F153C" w:rsidP="008F153C">
      <w:pPr>
        <w:shd w:val="clear" w:color="auto" w:fill="FFFFFF"/>
        <w:spacing w:after="117" w:line="335" w:lineRule="atLeast"/>
        <w:rPr>
          <w:rFonts w:ascii="Cuprum" w:hAnsi="Cuprum"/>
          <w:color w:val="363636"/>
          <w:sz w:val="27"/>
          <w:szCs w:val="27"/>
        </w:rPr>
      </w:pPr>
      <w:r>
        <w:rPr>
          <w:rFonts w:ascii="Cuprum" w:hAnsi="Cuprum"/>
          <w:b/>
          <w:bCs/>
          <w:color w:val="363636"/>
          <w:sz w:val="27"/>
          <w:szCs w:val="27"/>
        </w:rPr>
        <w:t xml:space="preserve">     </w:t>
      </w:r>
      <w:r>
        <w:rPr>
          <w:rFonts w:ascii="Cuprum" w:hAnsi="Cuprum" w:hint="eastAsia"/>
          <w:b/>
          <w:bCs/>
          <w:color w:val="363636"/>
          <w:sz w:val="27"/>
          <w:szCs w:val="27"/>
        </w:rPr>
        <w:t>«</w:t>
      </w:r>
      <w:r w:rsidRPr="001B5BBA">
        <w:rPr>
          <w:rFonts w:ascii="Cuprum" w:hAnsi="Cuprum"/>
          <w:b/>
          <w:bCs/>
          <w:color w:val="363636"/>
          <w:sz w:val="27"/>
          <w:szCs w:val="27"/>
        </w:rPr>
        <w:t xml:space="preserve"> Организация пров</w:t>
      </w:r>
      <w:r>
        <w:rPr>
          <w:rFonts w:ascii="Cuprum" w:hAnsi="Cuprum"/>
          <w:b/>
          <w:bCs/>
          <w:color w:val="363636"/>
          <w:sz w:val="27"/>
          <w:szCs w:val="27"/>
        </w:rPr>
        <w:t>ерки содержащихся в Уведомлении</w:t>
      </w:r>
      <w:r w:rsidRPr="001B5BBA">
        <w:rPr>
          <w:rFonts w:ascii="Cuprum" w:hAnsi="Cuprum"/>
          <w:b/>
          <w:bCs/>
          <w:color w:val="363636"/>
          <w:sz w:val="27"/>
          <w:szCs w:val="27"/>
        </w:rPr>
        <w:t xml:space="preserve"> сведений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 </w:t>
      </w:r>
      <w:r>
        <w:rPr>
          <w:rFonts w:ascii="Cuprum" w:hAnsi="Cuprum"/>
          <w:color w:val="363636"/>
          <w:sz w:val="27"/>
          <w:szCs w:val="27"/>
        </w:rPr>
        <w:t xml:space="preserve">- </w:t>
      </w:r>
      <w:r w:rsidRPr="001B5BBA">
        <w:rPr>
          <w:rFonts w:ascii="Cuprum" w:hAnsi="Cuprum"/>
          <w:color w:val="363636"/>
          <w:sz w:val="27"/>
          <w:szCs w:val="27"/>
        </w:rPr>
        <w:t>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— проверка).</w:t>
      </w:r>
    </w:p>
    <w:p w:rsidR="008F153C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Для проведения проверки правовым актом представителя нанимателя (работодателя) создается комиссия, которая состоит из председателя комиссии, секретаря и членов комиссии. 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При проведении проверки должны быть: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>
        <w:rPr>
          <w:rFonts w:ascii="Cuprum" w:hAnsi="Cuprum"/>
          <w:color w:val="363636"/>
          <w:sz w:val="27"/>
          <w:szCs w:val="27"/>
        </w:rPr>
        <w:lastRenderedPageBreak/>
        <w:t>а</w:t>
      </w:r>
      <w:proofErr w:type="gramStart"/>
      <w:r>
        <w:rPr>
          <w:rFonts w:ascii="Cuprum" w:hAnsi="Cuprum"/>
          <w:color w:val="363636"/>
          <w:sz w:val="27"/>
          <w:szCs w:val="27"/>
        </w:rPr>
        <w:t>)</w:t>
      </w:r>
      <w:r w:rsidRPr="001B5BBA">
        <w:rPr>
          <w:rFonts w:ascii="Cuprum" w:hAnsi="Cuprum"/>
          <w:color w:val="363636"/>
          <w:sz w:val="27"/>
          <w:szCs w:val="27"/>
        </w:rPr>
        <w:t>з</w:t>
      </w:r>
      <w:proofErr w:type="gramEnd"/>
      <w:r w:rsidRPr="001B5BBA">
        <w:rPr>
          <w:rFonts w:ascii="Cuprum" w:hAnsi="Cuprum"/>
          <w:color w:val="363636"/>
          <w:sz w:val="27"/>
          <w:szCs w:val="27"/>
        </w:rPr>
        <w:t>аслушаны пояснения уведомителя, других муниципальных служащих, а также лиц, имеющих отношение к фактам, содержащимся в Уведомлении;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>
        <w:rPr>
          <w:rFonts w:ascii="Cuprum" w:hAnsi="Cuprum"/>
          <w:color w:val="363636"/>
          <w:sz w:val="27"/>
          <w:szCs w:val="27"/>
        </w:rPr>
        <w:t>б</w:t>
      </w:r>
      <w:proofErr w:type="gramStart"/>
      <w:r>
        <w:rPr>
          <w:rFonts w:ascii="Cuprum" w:hAnsi="Cuprum"/>
          <w:color w:val="363636"/>
          <w:sz w:val="27"/>
          <w:szCs w:val="27"/>
        </w:rPr>
        <w:t>)</w:t>
      </w:r>
      <w:r w:rsidRPr="001B5BBA">
        <w:rPr>
          <w:rFonts w:ascii="Cuprum" w:hAnsi="Cuprum"/>
          <w:color w:val="363636"/>
          <w:sz w:val="27"/>
          <w:szCs w:val="27"/>
        </w:rPr>
        <w:t>о</w:t>
      </w:r>
      <w:proofErr w:type="gramEnd"/>
      <w:r w:rsidRPr="001B5BBA">
        <w:rPr>
          <w:rFonts w:ascii="Cuprum" w:hAnsi="Cuprum"/>
          <w:color w:val="363636"/>
          <w:sz w:val="27"/>
          <w:szCs w:val="27"/>
        </w:rPr>
        <w:t>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>
        <w:rPr>
          <w:rFonts w:ascii="Cuprum" w:hAnsi="Cuprum"/>
          <w:color w:val="363636"/>
          <w:sz w:val="27"/>
          <w:szCs w:val="27"/>
        </w:rPr>
        <w:t>в</w:t>
      </w:r>
      <w:proofErr w:type="gramStart"/>
      <w:r>
        <w:rPr>
          <w:rFonts w:ascii="Cuprum" w:hAnsi="Cuprum"/>
          <w:color w:val="363636"/>
          <w:sz w:val="27"/>
          <w:szCs w:val="27"/>
        </w:rPr>
        <w:t>)</w:t>
      </w:r>
      <w:r w:rsidRPr="001B5BBA">
        <w:rPr>
          <w:rFonts w:ascii="Cuprum" w:hAnsi="Cuprum"/>
          <w:color w:val="363636"/>
          <w:sz w:val="27"/>
          <w:szCs w:val="27"/>
        </w:rPr>
        <w:t>у</w:t>
      </w:r>
      <w:proofErr w:type="gramEnd"/>
      <w:r w:rsidRPr="001B5BBA">
        <w:rPr>
          <w:rFonts w:ascii="Cuprum" w:hAnsi="Cuprum"/>
          <w:color w:val="363636"/>
          <w:sz w:val="27"/>
          <w:szCs w:val="27"/>
        </w:rPr>
        <w:t>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8F153C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Работа комиссии должна быть завершена не позднее пяти рабочих дней со дня принятия решения о проведении проверки</w:t>
      </w:r>
      <w:proofErr w:type="gramStart"/>
      <w:r w:rsidRPr="001B5BBA">
        <w:rPr>
          <w:rFonts w:ascii="Cuprum" w:hAnsi="Cuprum"/>
          <w:color w:val="363636"/>
          <w:sz w:val="27"/>
          <w:szCs w:val="27"/>
        </w:rPr>
        <w:t>.</w:t>
      </w:r>
      <w:r>
        <w:rPr>
          <w:rFonts w:ascii="Cuprum" w:hAnsi="Cuprum" w:hint="eastAsia"/>
          <w:color w:val="363636"/>
          <w:sz w:val="27"/>
          <w:szCs w:val="27"/>
        </w:rPr>
        <w:t>»</w:t>
      </w:r>
      <w:r>
        <w:rPr>
          <w:rFonts w:ascii="Cuprum" w:hAnsi="Cuprum"/>
          <w:color w:val="363636"/>
          <w:sz w:val="27"/>
          <w:szCs w:val="27"/>
        </w:rPr>
        <w:t>;</w:t>
      </w:r>
      <w:proofErr w:type="gramEnd"/>
    </w:p>
    <w:p w:rsidR="008F153C" w:rsidRPr="001B5BBA" w:rsidRDefault="008F153C" w:rsidP="008F153C">
      <w:pPr>
        <w:shd w:val="clear" w:color="auto" w:fill="FFFFFF"/>
        <w:spacing w:after="117" w:line="335" w:lineRule="atLeast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 </w:t>
      </w:r>
      <w:r>
        <w:rPr>
          <w:rFonts w:ascii="Cuprum" w:hAnsi="Cuprum"/>
          <w:color w:val="363636"/>
          <w:sz w:val="27"/>
          <w:szCs w:val="27"/>
        </w:rPr>
        <w:t>2) дополнить пунктом 5.1 следующего содержания:</w:t>
      </w:r>
    </w:p>
    <w:p w:rsidR="008F153C" w:rsidRPr="001B5BBA" w:rsidRDefault="008F153C" w:rsidP="008F153C">
      <w:pPr>
        <w:shd w:val="clear" w:color="auto" w:fill="FFFFFF"/>
        <w:spacing w:after="117" w:line="335" w:lineRule="atLeast"/>
        <w:jc w:val="both"/>
        <w:rPr>
          <w:rFonts w:ascii="Cuprum" w:hAnsi="Cuprum"/>
          <w:color w:val="363636"/>
          <w:sz w:val="27"/>
          <w:szCs w:val="27"/>
        </w:rPr>
      </w:pPr>
      <w:r>
        <w:rPr>
          <w:rFonts w:ascii="Cuprum" w:hAnsi="Cuprum" w:hint="eastAsia"/>
          <w:b/>
          <w:bCs/>
          <w:color w:val="363636"/>
          <w:sz w:val="27"/>
          <w:szCs w:val="27"/>
        </w:rPr>
        <w:t>«</w:t>
      </w:r>
      <w:r>
        <w:rPr>
          <w:rFonts w:ascii="Cuprum" w:hAnsi="Cuprum"/>
          <w:b/>
          <w:bCs/>
          <w:color w:val="363636"/>
          <w:sz w:val="27"/>
          <w:szCs w:val="27"/>
        </w:rPr>
        <w:t>5.1</w:t>
      </w:r>
      <w:r w:rsidRPr="001B5BBA">
        <w:rPr>
          <w:rFonts w:ascii="Cuprum" w:hAnsi="Cuprum"/>
          <w:b/>
          <w:bCs/>
          <w:color w:val="363636"/>
          <w:sz w:val="27"/>
          <w:szCs w:val="27"/>
        </w:rPr>
        <w:t xml:space="preserve"> Итоги проведения проверки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  Результаты проверки сообщаются представителю нанимателя (работодателю) комиссией в форме письменного заключения в двухдневный срок со дня окончания проверки.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В заключении указываются: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а) состав комиссии;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б) сроки проведения проверки;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в) составитель Уведомления и обстоятельства, послужившие основанием для проведения проверки: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proofErr w:type="spellStart"/>
      <w:r w:rsidRPr="001B5BBA">
        <w:rPr>
          <w:rFonts w:ascii="Cuprum" w:hAnsi="Cuprum"/>
          <w:color w:val="363636"/>
          <w:sz w:val="27"/>
          <w:szCs w:val="27"/>
        </w:rPr>
        <w:t>д</w:t>
      </w:r>
      <w:proofErr w:type="spellEnd"/>
      <w:r w:rsidRPr="001B5BBA">
        <w:rPr>
          <w:rFonts w:ascii="Cuprum" w:hAnsi="Cuprum"/>
          <w:color w:val="363636"/>
          <w:sz w:val="27"/>
          <w:szCs w:val="27"/>
        </w:rPr>
        <w:t>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е) меры, рекомендуемые для разрешения сложившейся ситуации.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</w:t>
      </w:r>
      <w:r w:rsidRPr="001B5BBA">
        <w:rPr>
          <w:rFonts w:ascii="Cuprum" w:hAnsi="Cuprum"/>
          <w:color w:val="363636"/>
          <w:sz w:val="27"/>
          <w:szCs w:val="27"/>
        </w:rPr>
        <w:lastRenderedPageBreak/>
        <w:t>правонарушения, комиссией в заключени</w:t>
      </w:r>
      <w:proofErr w:type="gramStart"/>
      <w:r w:rsidRPr="001B5BBA">
        <w:rPr>
          <w:rFonts w:ascii="Cuprum" w:hAnsi="Cuprum"/>
          <w:color w:val="363636"/>
          <w:sz w:val="27"/>
          <w:szCs w:val="27"/>
        </w:rPr>
        <w:t>и</w:t>
      </w:r>
      <w:proofErr w:type="gramEnd"/>
      <w:r w:rsidRPr="001B5BBA">
        <w:rPr>
          <w:rFonts w:ascii="Cuprum" w:hAnsi="Cuprum"/>
          <w:color w:val="363636"/>
          <w:sz w:val="27"/>
          <w:szCs w:val="27"/>
        </w:rPr>
        <w:t xml:space="preserve">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дел, иные государственные органы.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По решению представителя нанимателя (работодателя) Уведомление может быть направлено как в несколько государственных органов одновременно, так и в один из них в соответствии с их компетенцией.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</w:t>
      </w:r>
      <w:proofErr w:type="gramStart"/>
      <w:r w:rsidRPr="001B5BBA">
        <w:rPr>
          <w:rFonts w:ascii="Cuprum" w:hAnsi="Cuprum"/>
          <w:color w:val="363636"/>
          <w:sz w:val="27"/>
          <w:szCs w:val="27"/>
        </w:rPr>
        <w:t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Информация о решении по результатам проверки направляется в подразделение кадровой службы для включения в личное дело уведомителя.</w:t>
      </w:r>
    </w:p>
    <w:p w:rsidR="008F153C" w:rsidRPr="001B5BBA" w:rsidRDefault="008F153C" w:rsidP="008F153C">
      <w:pPr>
        <w:shd w:val="clear" w:color="auto" w:fill="FFFFFF"/>
        <w:spacing w:line="335" w:lineRule="atLeast"/>
        <w:jc w:val="both"/>
        <w:rPr>
          <w:rFonts w:ascii="Cuprum" w:hAnsi="Cuprum"/>
          <w:color w:val="363636"/>
          <w:sz w:val="27"/>
          <w:szCs w:val="27"/>
        </w:rPr>
      </w:pPr>
      <w:r w:rsidRPr="001B5BBA">
        <w:rPr>
          <w:rFonts w:ascii="Cuprum" w:hAnsi="Cuprum"/>
          <w:color w:val="363636"/>
          <w:sz w:val="27"/>
          <w:szCs w:val="27"/>
        </w:rPr>
        <w:t xml:space="preserve"> 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</w:t>
      </w:r>
      <w:proofErr w:type="gramStart"/>
      <w:r w:rsidRPr="001B5BBA">
        <w:rPr>
          <w:rFonts w:ascii="Cuprum" w:hAnsi="Cuprum"/>
          <w:color w:val="363636"/>
          <w:sz w:val="27"/>
          <w:szCs w:val="27"/>
        </w:rPr>
        <w:t>.</w:t>
      </w:r>
      <w:r>
        <w:rPr>
          <w:rFonts w:ascii="Cuprum" w:hAnsi="Cuprum" w:hint="eastAsia"/>
          <w:color w:val="363636"/>
          <w:sz w:val="27"/>
          <w:szCs w:val="27"/>
        </w:rPr>
        <w:t>»</w:t>
      </w:r>
      <w:r>
        <w:rPr>
          <w:rFonts w:ascii="Cuprum" w:hAnsi="Cuprum"/>
          <w:color w:val="363636"/>
          <w:sz w:val="27"/>
          <w:szCs w:val="27"/>
        </w:rPr>
        <w:t>.</w:t>
      </w:r>
      <w:proofErr w:type="gramEnd"/>
    </w:p>
    <w:p w:rsidR="00B137A7" w:rsidRDefault="00B137A7" w:rsidP="00B137A7">
      <w:pPr>
        <w:jc w:val="both"/>
        <w:rPr>
          <w:sz w:val="26"/>
          <w:szCs w:val="26"/>
        </w:rPr>
      </w:pPr>
    </w:p>
    <w:p w:rsidR="00B137A7" w:rsidRPr="00F04C3A" w:rsidRDefault="00B137A7" w:rsidP="00B13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Настоящее Постановление подлежит опубликованию в печатном общественно-информационном издании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 «Новости поселения»</w:t>
      </w:r>
      <w:r w:rsidR="008F153C">
        <w:rPr>
          <w:sz w:val="26"/>
          <w:szCs w:val="26"/>
        </w:rPr>
        <w:t>.</w:t>
      </w:r>
    </w:p>
    <w:p w:rsidR="00B137A7" w:rsidRDefault="00B137A7" w:rsidP="00B13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137A7" w:rsidRDefault="00B137A7" w:rsidP="00B137A7">
      <w:pPr>
        <w:jc w:val="both"/>
        <w:rPr>
          <w:sz w:val="26"/>
          <w:szCs w:val="26"/>
        </w:rPr>
      </w:pPr>
    </w:p>
    <w:p w:rsidR="00B137A7" w:rsidRDefault="00B137A7" w:rsidP="00B137A7">
      <w:pPr>
        <w:jc w:val="both"/>
        <w:rPr>
          <w:sz w:val="26"/>
          <w:szCs w:val="26"/>
        </w:rPr>
      </w:pPr>
    </w:p>
    <w:tbl>
      <w:tblPr>
        <w:tblW w:w="9888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236"/>
        <w:gridCol w:w="1800"/>
        <w:gridCol w:w="480"/>
        <w:gridCol w:w="2483"/>
      </w:tblGrid>
      <w:tr w:rsidR="00B137A7" w:rsidTr="009B75B2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7" w:rsidRDefault="00B137A7" w:rsidP="009B75B2">
            <w:pPr>
              <w:tabs>
                <w:tab w:val="left" w:pos="187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А.В. ЛУТЧЕНКО </w:t>
            </w:r>
          </w:p>
        </w:tc>
      </w:tr>
      <w:tr w:rsidR="00B137A7" w:rsidTr="009B75B2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Новосысоевского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B137A7" w:rsidRDefault="00B137A7" w:rsidP="00B137A7">
      <w:pPr>
        <w:jc w:val="right"/>
        <w:rPr>
          <w:bCs/>
        </w:rPr>
      </w:pPr>
    </w:p>
    <w:p w:rsidR="00AE0EC8" w:rsidRDefault="00AE0EC8"/>
    <w:p w:rsidR="00B137A7" w:rsidRDefault="00B137A7"/>
    <w:sectPr w:rsidR="00B137A7" w:rsidSect="00AE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B3F"/>
    <w:multiLevelType w:val="hybridMultilevel"/>
    <w:tmpl w:val="30CA3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7A7"/>
    <w:rsid w:val="008F153C"/>
    <w:rsid w:val="00AE0EC8"/>
    <w:rsid w:val="00B1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37A7"/>
    <w:pPr>
      <w:keepNext/>
      <w:tabs>
        <w:tab w:val="left" w:pos="851"/>
      </w:tabs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7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137A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13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1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2018-10-16T06:27:00Z</cp:lastPrinted>
  <dcterms:created xsi:type="dcterms:W3CDTF">2018-10-16T05:51:00Z</dcterms:created>
  <dcterms:modified xsi:type="dcterms:W3CDTF">2018-10-16T06:28:00Z</dcterms:modified>
</cp:coreProperties>
</file>