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15" w:rsidRDefault="003E2015" w:rsidP="003E2015">
      <w:pPr>
        <w:pStyle w:val="a3"/>
        <w:jc w:val="center"/>
      </w:pPr>
      <w:r>
        <w:t>Российская Федерация Приморский край</w:t>
      </w:r>
    </w:p>
    <w:p w:rsidR="003E2015" w:rsidRDefault="003E2015" w:rsidP="003E201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3E2015" w:rsidRDefault="003E2015" w:rsidP="003E2015">
      <w:pPr>
        <w:pStyle w:val="a3"/>
        <w:jc w:val="center"/>
      </w:pPr>
      <w:r>
        <w:rPr>
          <w:rStyle w:val="a4"/>
        </w:rPr>
        <w:t>МУНИЦИПАЛЬНЫЙ КОМИТЕТ</w:t>
      </w:r>
    </w:p>
    <w:p w:rsidR="003E2015" w:rsidRDefault="003E2015" w:rsidP="003E201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3E2015" w:rsidRDefault="003E2015" w:rsidP="003E2015">
      <w:pPr>
        <w:pStyle w:val="a3"/>
        <w:jc w:val="center"/>
      </w:pPr>
      <w:r>
        <w:rPr>
          <w:rStyle w:val="a4"/>
        </w:rPr>
        <w:t>РЕШЕНИЕ</w:t>
      </w:r>
    </w:p>
    <w:p w:rsidR="003E2015" w:rsidRDefault="003E2015" w:rsidP="003E2015">
      <w:pPr>
        <w:pStyle w:val="a3"/>
        <w:jc w:val="center"/>
      </w:pPr>
      <w:r>
        <w:rPr>
          <w:rStyle w:val="a4"/>
        </w:rPr>
        <w:t> </w:t>
      </w:r>
    </w:p>
    <w:p w:rsidR="003E2015" w:rsidRDefault="003E2015" w:rsidP="003E2015">
      <w:pPr>
        <w:pStyle w:val="a3"/>
      </w:pPr>
      <w:r>
        <w:t xml:space="preserve">27 августа 2013 года                                 с. </w:t>
      </w:r>
      <w:proofErr w:type="spellStart"/>
      <w:r>
        <w:t>Новосысоевка</w:t>
      </w:r>
      <w:proofErr w:type="spellEnd"/>
      <w:r>
        <w:t xml:space="preserve">                       №149- НПА</w:t>
      </w:r>
    </w:p>
    <w:p w:rsidR="003E2015" w:rsidRDefault="003E2015" w:rsidP="003E2015">
      <w:pPr>
        <w:pStyle w:val="a3"/>
      </w:pPr>
      <w:r>
        <w:t> </w:t>
      </w: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> </w:t>
      </w:r>
    </w:p>
    <w:p w:rsidR="003E2015" w:rsidRDefault="003E2015" w:rsidP="003E2015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3E2015" w:rsidRDefault="003E2015" w:rsidP="003E2015">
      <w:pPr>
        <w:pStyle w:val="a3"/>
      </w:pPr>
      <w:r>
        <w:rPr>
          <w:rStyle w:val="a4"/>
        </w:rPr>
        <w:t xml:space="preserve"> № 130-НПА от 25 декабря 2012 г. «О бюджете </w:t>
      </w:r>
    </w:p>
    <w:p w:rsidR="003E2015" w:rsidRDefault="003E2015" w:rsidP="003E201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 </w:t>
      </w:r>
    </w:p>
    <w:p w:rsidR="003E2015" w:rsidRDefault="003E2015" w:rsidP="003E2015">
      <w:pPr>
        <w:pStyle w:val="a3"/>
      </w:pPr>
      <w:r>
        <w:rPr>
          <w:rStyle w:val="a4"/>
        </w:rPr>
        <w:t>и плановый период 2014-2015гг»</w:t>
      </w:r>
    </w:p>
    <w:p w:rsidR="003E2015" w:rsidRDefault="003E2015" w:rsidP="003E2015">
      <w:pPr>
        <w:pStyle w:val="a3"/>
      </w:pPr>
      <w:r>
        <w:rPr>
          <w:rStyle w:val="a4"/>
        </w:rPr>
        <w:t> </w:t>
      </w:r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16.08.2013 года исходящий  №410  «</w:t>
      </w:r>
      <w:r>
        <w:rPr>
          <w:rStyle w:val="a4"/>
        </w:rPr>
        <w:t>«</w:t>
      </w:r>
      <w:r>
        <w:t xml:space="preserve">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130-НПА от 25 декабря 2012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2013 год»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3E2015" w:rsidRDefault="003E2015" w:rsidP="003E2015">
      <w:pPr>
        <w:pStyle w:val="a3"/>
      </w:pPr>
      <w:r>
        <w:t>           </w:t>
      </w:r>
      <w:r>
        <w:rPr>
          <w:rStyle w:val="a4"/>
        </w:rPr>
        <w:t>РЕШИЛ:</w:t>
      </w:r>
    </w:p>
    <w:p w:rsidR="003E2015" w:rsidRDefault="003E2015" w:rsidP="003E2015">
      <w:pPr>
        <w:pStyle w:val="a3"/>
      </w:pPr>
      <w:r>
        <w:t xml:space="preserve">        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2012 года № 130-НПА следующие изменения:</w:t>
      </w:r>
    </w:p>
    <w:p w:rsidR="003E2015" w:rsidRDefault="003E2015" w:rsidP="003E2015">
      <w:pPr>
        <w:pStyle w:val="a3"/>
      </w:pPr>
      <w:r>
        <w:t>1) Статья 1:</w:t>
      </w:r>
    </w:p>
    <w:p w:rsidR="003E2015" w:rsidRDefault="003E2015" w:rsidP="003E2015">
      <w:pPr>
        <w:pStyle w:val="a3"/>
      </w:pPr>
      <w:r>
        <w:t>   - подпункт 1) пункта 1 изложить  в следующей редакции:</w:t>
      </w:r>
    </w:p>
    <w:p w:rsidR="003E2015" w:rsidRDefault="003E2015" w:rsidP="003E2015">
      <w:pPr>
        <w:pStyle w:val="a3"/>
      </w:pPr>
      <w:r>
        <w:t>                 «1) общий объем доходов местного бюджета в сумме 15 651,59321 тысяч рублей»;</w:t>
      </w:r>
    </w:p>
    <w:p w:rsidR="003E2015" w:rsidRDefault="003E2015" w:rsidP="003E2015">
      <w:pPr>
        <w:pStyle w:val="a3"/>
      </w:pPr>
      <w:r>
        <w:t>- подпункт 2) пункта 1 изложить  в следующей редакции:</w:t>
      </w:r>
    </w:p>
    <w:p w:rsidR="003E2015" w:rsidRDefault="003E2015" w:rsidP="003E2015">
      <w:pPr>
        <w:pStyle w:val="a3"/>
      </w:pPr>
      <w:r>
        <w:t>                 «2) общий объем расходов местного бюджета в сумме 17 456,16587 тысяч рублей»;</w:t>
      </w:r>
    </w:p>
    <w:p w:rsidR="003E2015" w:rsidRDefault="003E2015" w:rsidP="003E2015">
      <w:pPr>
        <w:pStyle w:val="a3"/>
      </w:pPr>
      <w:r>
        <w:t xml:space="preserve">   2)Приложение 13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1 к настоящему решению.</w:t>
      </w:r>
    </w:p>
    <w:p w:rsidR="003E2015" w:rsidRDefault="003E2015" w:rsidP="003E2015">
      <w:pPr>
        <w:pStyle w:val="a3"/>
      </w:pPr>
      <w:r>
        <w:lastRenderedPageBreak/>
        <w:t xml:space="preserve">   3)Приложение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2 к настоящему решению.</w:t>
      </w:r>
    </w:p>
    <w:p w:rsidR="003E2015" w:rsidRDefault="003E2015" w:rsidP="003E2015">
      <w:pPr>
        <w:pStyle w:val="a3"/>
      </w:pPr>
      <w:r>
        <w:t xml:space="preserve">  4)Приложение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3 к настоящему решению.</w:t>
      </w:r>
    </w:p>
    <w:p w:rsidR="003E2015" w:rsidRDefault="003E2015" w:rsidP="003E2015">
      <w:pPr>
        <w:pStyle w:val="a3"/>
      </w:pPr>
      <w:r>
        <w:t xml:space="preserve">   5)Приложение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4 к настоящему решению.</w:t>
      </w:r>
    </w:p>
    <w:p w:rsidR="003E2015" w:rsidRDefault="003E2015" w:rsidP="003E2015">
      <w:pPr>
        <w:pStyle w:val="a3"/>
      </w:pPr>
      <w:r>
        <w:t xml:space="preserve">  6)Приложение 11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5 к настоящему решению.</w:t>
      </w:r>
    </w:p>
    <w:p w:rsidR="003E2015" w:rsidRDefault="003E2015" w:rsidP="003E2015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3E2015" w:rsidRDefault="003E2015" w:rsidP="003E2015">
      <w:pPr>
        <w:pStyle w:val="a3"/>
      </w:pPr>
      <w:r>
        <w:t>3. Настоящее решение вступает в силу со дня его официального опубликования.</w:t>
      </w:r>
    </w:p>
    <w:p w:rsidR="003E2015" w:rsidRDefault="003E2015" w:rsidP="003E2015">
      <w:pPr>
        <w:pStyle w:val="a3"/>
      </w:pPr>
      <w:r>
        <w:t> </w:t>
      </w:r>
      <w:r>
        <w:rPr>
          <w:rStyle w:val="a4"/>
        </w:rPr>
        <w:t> </w:t>
      </w:r>
    </w:p>
    <w:p w:rsidR="003E2015" w:rsidRDefault="003E2015" w:rsidP="003E2015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                         </w:t>
      </w:r>
    </w:p>
    <w:p w:rsidR="003E2015" w:rsidRDefault="003E2015" w:rsidP="003E201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                                    А.В. </w:t>
      </w:r>
      <w:proofErr w:type="spellStart"/>
      <w:r>
        <w:rPr>
          <w:rStyle w:val="a4"/>
        </w:rPr>
        <w:t>Лутченко</w:t>
      </w:r>
      <w:proofErr w:type="spellEnd"/>
    </w:p>
    <w:p w:rsidR="003E2015" w:rsidRDefault="003E2015" w:rsidP="003E2015">
      <w:pPr>
        <w:pStyle w:val="a3"/>
      </w:pPr>
      <w:r>
        <w:t> </w:t>
      </w:r>
    </w:p>
    <w:p w:rsidR="00BF697B" w:rsidRDefault="00BF697B"/>
    <w:sectPr w:rsidR="00BF697B" w:rsidSect="00BF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15"/>
    <w:rsid w:val="003E2015"/>
    <w:rsid w:val="00B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2017-12-11T03:02:00Z</dcterms:created>
  <dcterms:modified xsi:type="dcterms:W3CDTF">2017-12-11T03:02:00Z</dcterms:modified>
</cp:coreProperties>
</file>