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7B" w:rsidRDefault="00BF447B" w:rsidP="00BF447B">
      <w:pPr>
        <w:jc w:val="center"/>
        <w:rPr>
          <w:color w:val="2C2C2C"/>
        </w:rPr>
      </w:pPr>
    </w:p>
    <w:p w:rsidR="00BF447B" w:rsidRDefault="00BF447B" w:rsidP="00BF44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7B" w:rsidRDefault="00BF447B" w:rsidP="00BF447B">
      <w:pPr>
        <w:ind w:firstLine="709"/>
        <w:jc w:val="center"/>
        <w:rPr>
          <w:sz w:val="28"/>
          <w:szCs w:val="28"/>
        </w:rPr>
      </w:pPr>
    </w:p>
    <w:p w:rsidR="00BF447B" w:rsidRDefault="00BF447B" w:rsidP="00BF44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BF447B" w:rsidRDefault="00BF447B" w:rsidP="00BF447B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F447B" w:rsidRDefault="00BF447B" w:rsidP="00BF447B">
      <w:pPr>
        <w:ind w:firstLine="709"/>
        <w:jc w:val="center"/>
        <w:rPr>
          <w:sz w:val="28"/>
          <w:szCs w:val="28"/>
        </w:rPr>
      </w:pPr>
    </w:p>
    <w:p w:rsidR="00BF447B" w:rsidRDefault="00BF447B" w:rsidP="00BF44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BF447B" w:rsidRDefault="00BF447B" w:rsidP="00BF44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BF447B" w:rsidRDefault="00BF447B" w:rsidP="00BF447B">
      <w:pPr>
        <w:ind w:firstLine="709"/>
        <w:jc w:val="both"/>
        <w:rPr>
          <w:b/>
          <w:sz w:val="28"/>
          <w:szCs w:val="28"/>
        </w:rPr>
      </w:pPr>
    </w:p>
    <w:p w:rsidR="00BF447B" w:rsidRDefault="00BF447B" w:rsidP="00BF44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BF447B" w:rsidRDefault="00BF447B" w:rsidP="00BF447B">
      <w:pPr>
        <w:jc w:val="center"/>
        <w:rPr>
          <w:color w:val="2C2C2C"/>
        </w:rPr>
      </w:pPr>
    </w:p>
    <w:p w:rsidR="00BF447B" w:rsidRDefault="00BF447B" w:rsidP="00BF447B">
      <w:pPr>
        <w:jc w:val="center"/>
      </w:pPr>
      <w:r>
        <w:rPr>
          <w:b/>
          <w:sz w:val="28"/>
          <w:szCs w:val="28"/>
        </w:rPr>
        <w:t xml:space="preserve">   </w:t>
      </w:r>
    </w:p>
    <w:p w:rsidR="00BF447B" w:rsidRPr="006378B1" w:rsidRDefault="00BF447B" w:rsidP="00BF447B">
      <w:pPr>
        <w:ind w:right="-5"/>
        <w:rPr>
          <w:sz w:val="28"/>
          <w:szCs w:val="28"/>
        </w:rPr>
      </w:pPr>
      <w:r w:rsidRPr="006378B1">
        <w:rPr>
          <w:sz w:val="28"/>
          <w:szCs w:val="28"/>
        </w:rPr>
        <w:t xml:space="preserve">       04 июня 2021 года</w:t>
      </w:r>
      <w:r>
        <w:rPr>
          <w:sz w:val="28"/>
          <w:szCs w:val="28"/>
        </w:rPr>
        <w:t xml:space="preserve">          </w:t>
      </w:r>
      <w:r w:rsidRPr="006378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6378B1">
        <w:rPr>
          <w:b/>
          <w:sz w:val="28"/>
          <w:szCs w:val="28"/>
        </w:rPr>
        <w:t xml:space="preserve">с. </w:t>
      </w:r>
      <w:proofErr w:type="spellStart"/>
      <w:r w:rsidRPr="006378B1">
        <w:rPr>
          <w:b/>
          <w:sz w:val="28"/>
          <w:szCs w:val="28"/>
        </w:rPr>
        <w:t>Новосысо</w:t>
      </w:r>
      <w:r>
        <w:rPr>
          <w:b/>
          <w:sz w:val="28"/>
          <w:szCs w:val="28"/>
        </w:rPr>
        <w:t>евка</w:t>
      </w:r>
      <w:proofErr w:type="spellEnd"/>
      <w:r>
        <w:rPr>
          <w:b/>
          <w:sz w:val="28"/>
          <w:szCs w:val="28"/>
        </w:rPr>
        <w:t xml:space="preserve">                     </w:t>
      </w:r>
      <w:r w:rsidRPr="006378B1">
        <w:rPr>
          <w:b/>
          <w:sz w:val="28"/>
          <w:szCs w:val="28"/>
        </w:rPr>
        <w:t xml:space="preserve"> </w:t>
      </w:r>
      <w:r w:rsidRPr="006378B1">
        <w:rPr>
          <w:sz w:val="28"/>
          <w:szCs w:val="28"/>
        </w:rPr>
        <w:t xml:space="preserve">  № 32 - НПА</w:t>
      </w:r>
    </w:p>
    <w:p w:rsidR="00BF447B" w:rsidRPr="00D47A3C" w:rsidRDefault="00BF447B" w:rsidP="00BF447B">
      <w:pPr>
        <w:ind w:right="-5"/>
        <w:rPr>
          <w:b/>
        </w:rPr>
      </w:pPr>
    </w:p>
    <w:p w:rsidR="00BF447B" w:rsidRDefault="00BF447B" w:rsidP="00BF447B">
      <w:pPr>
        <w:pStyle w:val="ConsPlusTitle"/>
        <w:jc w:val="center"/>
        <w:rPr>
          <w:sz w:val="20"/>
          <w:szCs w:val="20"/>
        </w:rPr>
      </w:pPr>
    </w:p>
    <w:p w:rsidR="00BF447B" w:rsidRPr="00553BF2" w:rsidRDefault="00BF447B" w:rsidP="00BF447B">
      <w:pPr>
        <w:pStyle w:val="ConsPlusTitle"/>
        <w:jc w:val="both"/>
        <w:rPr>
          <w:sz w:val="28"/>
          <w:szCs w:val="28"/>
        </w:rPr>
      </w:pPr>
      <w:r w:rsidRPr="00553BF2">
        <w:rPr>
          <w:sz w:val="28"/>
          <w:szCs w:val="28"/>
        </w:rPr>
        <w:t xml:space="preserve">            О П</w:t>
      </w:r>
      <w:r>
        <w:rPr>
          <w:sz w:val="28"/>
          <w:szCs w:val="28"/>
        </w:rPr>
        <w:t xml:space="preserve">оложении «О муниципальной казне </w:t>
      </w:r>
      <w:proofErr w:type="spellStart"/>
      <w:r w:rsidRPr="00553BF2">
        <w:rPr>
          <w:sz w:val="28"/>
          <w:szCs w:val="28"/>
        </w:rPr>
        <w:t>Новосысоевского</w:t>
      </w:r>
      <w:proofErr w:type="spellEnd"/>
      <w:r w:rsidRPr="00553BF2">
        <w:rPr>
          <w:sz w:val="28"/>
          <w:szCs w:val="28"/>
        </w:rPr>
        <w:t xml:space="preserve"> сельского поселения </w:t>
      </w:r>
      <w:proofErr w:type="spellStart"/>
      <w:r w:rsidRPr="00553BF2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53BF2">
        <w:rPr>
          <w:sz w:val="28"/>
          <w:szCs w:val="28"/>
        </w:rPr>
        <w:t>»</w:t>
      </w:r>
    </w:p>
    <w:p w:rsidR="00BF447B" w:rsidRDefault="00BF447B" w:rsidP="00BF447B">
      <w:pPr>
        <w:widowControl w:val="0"/>
        <w:autoSpaceDE w:val="0"/>
        <w:ind w:firstLine="540"/>
        <w:jc w:val="both"/>
      </w:pPr>
    </w:p>
    <w:p w:rsidR="00BF447B" w:rsidRDefault="00BF447B" w:rsidP="00BF447B">
      <w:pPr>
        <w:widowControl w:val="0"/>
        <w:autoSpaceDE w:val="0"/>
        <w:ind w:firstLine="540"/>
        <w:jc w:val="both"/>
      </w:pPr>
    </w:p>
    <w:p w:rsidR="00BF447B" w:rsidRPr="00553BF2" w:rsidRDefault="00BF447B" w:rsidP="00BF447B">
      <w:pPr>
        <w:pStyle w:val="ConsPlusTitle"/>
        <w:jc w:val="both"/>
        <w:rPr>
          <w:b w:val="0"/>
          <w:sz w:val="28"/>
          <w:szCs w:val="28"/>
        </w:rPr>
      </w:pPr>
      <w:r w:rsidRPr="00553BF2">
        <w:rPr>
          <w:b w:val="0"/>
          <w:sz w:val="28"/>
          <w:szCs w:val="28"/>
        </w:rPr>
        <w:t xml:space="preserve">           Рассмотрев представ</w:t>
      </w:r>
      <w:r>
        <w:rPr>
          <w:b w:val="0"/>
          <w:sz w:val="28"/>
          <w:szCs w:val="28"/>
        </w:rPr>
        <w:t xml:space="preserve">ленный администрацией </w:t>
      </w:r>
      <w:proofErr w:type="spellStart"/>
      <w:r>
        <w:rPr>
          <w:b w:val="0"/>
          <w:sz w:val="28"/>
          <w:szCs w:val="28"/>
        </w:rPr>
        <w:t>Новосысоев</w:t>
      </w:r>
      <w:r w:rsidRPr="00553BF2">
        <w:rPr>
          <w:b w:val="0"/>
          <w:sz w:val="28"/>
          <w:szCs w:val="28"/>
        </w:rPr>
        <w:t>ского</w:t>
      </w:r>
      <w:proofErr w:type="spellEnd"/>
      <w:r w:rsidRPr="00553BF2">
        <w:rPr>
          <w:b w:val="0"/>
          <w:sz w:val="28"/>
          <w:szCs w:val="28"/>
        </w:rPr>
        <w:t xml:space="preserve"> сельского поселения  проект Положения о муниципальной казне </w:t>
      </w:r>
      <w:proofErr w:type="spellStart"/>
      <w:r w:rsidRPr="00553BF2">
        <w:rPr>
          <w:b w:val="0"/>
          <w:sz w:val="28"/>
          <w:szCs w:val="28"/>
        </w:rPr>
        <w:t>Новосысоевского</w:t>
      </w:r>
      <w:proofErr w:type="spellEnd"/>
      <w:r w:rsidRPr="00553BF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553BF2">
        <w:rPr>
          <w:b w:val="0"/>
          <w:sz w:val="28"/>
          <w:szCs w:val="28"/>
        </w:rPr>
        <w:t>Яковлевского</w:t>
      </w:r>
      <w:proofErr w:type="spellEnd"/>
      <w:r w:rsidRPr="00553BF2">
        <w:rPr>
          <w:b w:val="0"/>
          <w:sz w:val="28"/>
          <w:szCs w:val="28"/>
        </w:rPr>
        <w:t xml:space="preserve"> муниципального района, руководствуясь Уставом </w:t>
      </w:r>
      <w:proofErr w:type="spellStart"/>
      <w:r w:rsidRPr="00553BF2">
        <w:rPr>
          <w:b w:val="0"/>
          <w:sz w:val="28"/>
          <w:szCs w:val="28"/>
        </w:rPr>
        <w:t>Новосысоевского</w:t>
      </w:r>
      <w:proofErr w:type="spellEnd"/>
      <w:r w:rsidRPr="00553BF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Pr="00553BF2">
        <w:rPr>
          <w:b w:val="0"/>
          <w:sz w:val="28"/>
          <w:szCs w:val="28"/>
        </w:rPr>
        <w:t>Новосысоевского</w:t>
      </w:r>
      <w:proofErr w:type="spellEnd"/>
      <w:r w:rsidRPr="00553BF2">
        <w:rPr>
          <w:b w:val="0"/>
          <w:sz w:val="28"/>
          <w:szCs w:val="28"/>
        </w:rPr>
        <w:t xml:space="preserve"> сельского поселения</w:t>
      </w:r>
    </w:p>
    <w:p w:rsidR="00BF447B" w:rsidRDefault="00BF447B" w:rsidP="00BF447B">
      <w:pPr>
        <w:widowControl w:val="0"/>
        <w:autoSpaceDE w:val="0"/>
        <w:ind w:firstLine="540"/>
        <w:jc w:val="both"/>
      </w:pPr>
    </w:p>
    <w:p w:rsidR="00BF447B" w:rsidRPr="00D47A3C" w:rsidRDefault="00BF447B" w:rsidP="00BF447B">
      <w:pPr>
        <w:widowControl w:val="0"/>
        <w:autoSpaceDE w:val="0"/>
        <w:ind w:firstLine="540"/>
        <w:rPr>
          <w:b/>
        </w:rPr>
      </w:pPr>
      <w:r w:rsidRPr="00D47A3C">
        <w:rPr>
          <w:b/>
        </w:rPr>
        <w:t>РЕШИЛ:</w:t>
      </w:r>
    </w:p>
    <w:p w:rsidR="00BF447B" w:rsidRDefault="00BF447B" w:rsidP="00BF447B">
      <w:pPr>
        <w:widowControl w:val="0"/>
        <w:autoSpaceDE w:val="0"/>
        <w:ind w:firstLine="540"/>
        <w:jc w:val="center"/>
      </w:pPr>
    </w:p>
    <w:p w:rsidR="00BF447B" w:rsidRPr="00553BF2" w:rsidRDefault="00BF447B" w:rsidP="00BF447B">
      <w:pPr>
        <w:widowControl w:val="0"/>
        <w:autoSpaceDE w:val="0"/>
        <w:jc w:val="both"/>
        <w:rPr>
          <w:sz w:val="28"/>
          <w:szCs w:val="28"/>
        </w:rPr>
      </w:pPr>
      <w:r>
        <w:t xml:space="preserve">              </w:t>
      </w:r>
      <w:r w:rsidRPr="00553BF2">
        <w:rPr>
          <w:sz w:val="28"/>
          <w:szCs w:val="28"/>
        </w:rPr>
        <w:t xml:space="preserve">1. Утвердить </w:t>
      </w:r>
      <w:hyperlink w:anchor="Par33" w:history="1">
        <w:r w:rsidRPr="00553BF2">
          <w:rPr>
            <w:rStyle w:val="a3"/>
            <w:sz w:val="28"/>
            <w:szCs w:val="28"/>
          </w:rPr>
          <w:t>Положение</w:t>
        </w:r>
      </w:hyperlink>
      <w:r w:rsidRPr="00553BF2">
        <w:rPr>
          <w:sz w:val="28"/>
          <w:szCs w:val="28"/>
        </w:rPr>
        <w:t xml:space="preserve"> «О муниципальной казне </w:t>
      </w:r>
      <w:proofErr w:type="spellStart"/>
      <w:r w:rsidRPr="00553BF2">
        <w:rPr>
          <w:sz w:val="28"/>
          <w:szCs w:val="28"/>
        </w:rPr>
        <w:t>Новосысоевского</w:t>
      </w:r>
      <w:proofErr w:type="spellEnd"/>
      <w:r w:rsidRPr="00553BF2">
        <w:rPr>
          <w:sz w:val="28"/>
          <w:szCs w:val="28"/>
        </w:rPr>
        <w:t xml:space="preserve"> сельского поселения </w:t>
      </w:r>
      <w:proofErr w:type="spellStart"/>
      <w:r w:rsidRPr="00553BF2">
        <w:rPr>
          <w:sz w:val="28"/>
          <w:szCs w:val="28"/>
        </w:rPr>
        <w:t>Яковлевского</w:t>
      </w:r>
      <w:proofErr w:type="spellEnd"/>
      <w:r w:rsidRPr="00553BF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 (приложение)</w:t>
      </w:r>
      <w:r w:rsidR="0052723C">
        <w:rPr>
          <w:sz w:val="28"/>
          <w:szCs w:val="28"/>
        </w:rPr>
        <w:t>.</w:t>
      </w:r>
    </w:p>
    <w:p w:rsidR="00BF447B" w:rsidRPr="00553BF2" w:rsidRDefault="00BF447B" w:rsidP="00BF4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BF2">
        <w:rPr>
          <w:rFonts w:ascii="Times New Roman" w:hAnsi="Times New Roman" w:cs="Times New Roman"/>
          <w:sz w:val="28"/>
          <w:szCs w:val="28"/>
        </w:rPr>
        <w:t xml:space="preserve">            2. Настоящее решение подлежит опубликованию в печатном общественно-информационном издании </w:t>
      </w:r>
      <w:proofErr w:type="spellStart"/>
      <w:r w:rsidRPr="00553BF2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553B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«Новости поселения»</w:t>
      </w:r>
      <w:r w:rsidRPr="00553BF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Pr="00553BF2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553BF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447B" w:rsidRPr="00553BF2" w:rsidRDefault="00BF447B" w:rsidP="00BF4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BF2">
        <w:rPr>
          <w:rFonts w:ascii="Times New Roman" w:hAnsi="Times New Roman" w:cs="Times New Roman"/>
          <w:sz w:val="28"/>
          <w:szCs w:val="28"/>
        </w:rPr>
        <w:t xml:space="preserve">            3. Настоящее решение вступает в силу со дня его официального опубликования.</w:t>
      </w:r>
    </w:p>
    <w:p w:rsidR="00BF447B" w:rsidRPr="00553BF2" w:rsidRDefault="00BF447B" w:rsidP="00BF447B">
      <w:pPr>
        <w:jc w:val="both"/>
        <w:rPr>
          <w:sz w:val="28"/>
          <w:szCs w:val="28"/>
        </w:rPr>
      </w:pPr>
    </w:p>
    <w:p w:rsidR="00BF447B" w:rsidRDefault="00BF447B" w:rsidP="00BF447B">
      <w:pPr>
        <w:widowControl w:val="0"/>
        <w:autoSpaceDE w:val="0"/>
        <w:ind w:firstLine="540"/>
      </w:pPr>
    </w:p>
    <w:p w:rsidR="00BF447B" w:rsidRDefault="00BF447B" w:rsidP="00BF447B">
      <w:pPr>
        <w:widowControl w:val="0"/>
        <w:autoSpaceDE w:val="0"/>
        <w:ind w:firstLine="540"/>
      </w:pPr>
    </w:p>
    <w:p w:rsidR="00BF447B" w:rsidRDefault="00BF447B" w:rsidP="00BF447B">
      <w:pPr>
        <w:widowControl w:val="0"/>
        <w:autoSpaceDE w:val="0"/>
        <w:ind w:firstLine="540"/>
      </w:pPr>
    </w:p>
    <w:p w:rsidR="00BF447B" w:rsidRPr="00D47A3C" w:rsidRDefault="00BF447B" w:rsidP="00BF447B">
      <w:pPr>
        <w:shd w:val="clear" w:color="auto" w:fill="FFFFFF"/>
        <w:ind w:right="-417"/>
        <w:jc w:val="both"/>
        <w:rPr>
          <w:b/>
          <w:color w:val="000000"/>
          <w:sz w:val="26"/>
          <w:szCs w:val="26"/>
        </w:rPr>
      </w:pPr>
      <w:r w:rsidRPr="00D47A3C">
        <w:rPr>
          <w:b/>
          <w:color w:val="000000"/>
          <w:sz w:val="26"/>
          <w:szCs w:val="26"/>
        </w:rPr>
        <w:t>Глава</w:t>
      </w:r>
    </w:p>
    <w:p w:rsidR="00BF447B" w:rsidRPr="00D47A3C" w:rsidRDefault="00BF447B" w:rsidP="00BF447B">
      <w:pPr>
        <w:shd w:val="clear" w:color="auto" w:fill="FFFFFF"/>
        <w:ind w:right="-417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D47A3C">
        <w:rPr>
          <w:b/>
          <w:color w:val="000000"/>
          <w:sz w:val="26"/>
          <w:szCs w:val="26"/>
        </w:rPr>
        <w:t>Новосысоевского</w:t>
      </w:r>
      <w:proofErr w:type="spellEnd"/>
      <w:r w:rsidRPr="00D47A3C">
        <w:rPr>
          <w:b/>
          <w:color w:val="000000"/>
          <w:sz w:val="26"/>
          <w:szCs w:val="26"/>
        </w:rPr>
        <w:t xml:space="preserve"> сельского поселения         </w:t>
      </w:r>
      <w:r w:rsidRPr="00553BF2">
        <w:rPr>
          <w:b/>
          <w:color w:val="000000"/>
          <w:sz w:val="26"/>
          <w:szCs w:val="26"/>
        </w:rPr>
        <w:t>______________    А.В. Лутченко</w:t>
      </w: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</w:p>
    <w:p w:rsidR="00BF447B" w:rsidRDefault="00BF447B" w:rsidP="00BF447B">
      <w:pPr>
        <w:pStyle w:val="ConsPlusNormal"/>
        <w:jc w:val="right"/>
        <w:rPr>
          <w:rFonts w:ascii="Times New Roman" w:hAnsi="Times New Roman" w:cs="Times New Roman"/>
          <w:color w:val="2C2C2C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447B" w:rsidRDefault="00BF447B" w:rsidP="00BF447B">
      <w:pPr>
        <w:pStyle w:val="ConsPlusNormal"/>
        <w:jc w:val="right"/>
        <w:rPr>
          <w:color w:val="2C2C2C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от 04.06.2021 № 32- НПА             </w:t>
      </w:r>
    </w:p>
    <w:p w:rsidR="00BF447B" w:rsidRDefault="00BF447B" w:rsidP="00BF447B">
      <w:pPr>
        <w:jc w:val="center"/>
        <w:rPr>
          <w:color w:val="2C2C2C"/>
        </w:rPr>
      </w:pPr>
    </w:p>
    <w:p w:rsidR="00BF447B" w:rsidRDefault="00BF447B" w:rsidP="00BF447B">
      <w:pPr>
        <w:jc w:val="center"/>
        <w:rPr>
          <w:b/>
          <w:color w:val="2C2C2C"/>
          <w:sz w:val="28"/>
          <w:szCs w:val="28"/>
        </w:rPr>
      </w:pPr>
    </w:p>
    <w:p w:rsidR="00BF447B" w:rsidRPr="00226B01" w:rsidRDefault="00BF447B" w:rsidP="00BF447B">
      <w:pPr>
        <w:jc w:val="center"/>
        <w:rPr>
          <w:b/>
          <w:sz w:val="28"/>
          <w:szCs w:val="28"/>
        </w:rPr>
      </w:pPr>
      <w:r w:rsidRPr="00226B01">
        <w:rPr>
          <w:b/>
          <w:sz w:val="28"/>
          <w:szCs w:val="28"/>
        </w:rPr>
        <w:t>ПОЛОЖЕНИЕ</w:t>
      </w:r>
      <w:r w:rsidRPr="00226B01">
        <w:rPr>
          <w:b/>
          <w:sz w:val="28"/>
          <w:szCs w:val="28"/>
        </w:rPr>
        <w:br/>
        <w:t>О МУНИЦИПАЛЬНОЙ КАЗНЕ</w:t>
      </w:r>
    </w:p>
    <w:p w:rsidR="00BF447B" w:rsidRPr="00226B01" w:rsidRDefault="00BF447B" w:rsidP="00BF447B">
      <w:pPr>
        <w:jc w:val="center"/>
        <w:rPr>
          <w:b/>
          <w:sz w:val="28"/>
          <w:szCs w:val="28"/>
        </w:rPr>
      </w:pPr>
      <w:proofErr w:type="spellStart"/>
      <w:r w:rsidRPr="00226B01">
        <w:rPr>
          <w:b/>
          <w:sz w:val="28"/>
          <w:szCs w:val="28"/>
        </w:rPr>
        <w:t>Новосысоевского</w:t>
      </w:r>
      <w:proofErr w:type="spellEnd"/>
      <w:r w:rsidRPr="00226B01">
        <w:rPr>
          <w:b/>
          <w:sz w:val="28"/>
          <w:szCs w:val="28"/>
        </w:rPr>
        <w:t xml:space="preserve">  сельского поселения </w:t>
      </w:r>
    </w:p>
    <w:p w:rsidR="00BF447B" w:rsidRPr="00226B01" w:rsidRDefault="00BF447B" w:rsidP="00BF447B">
      <w:pPr>
        <w:jc w:val="center"/>
        <w:rPr>
          <w:sz w:val="28"/>
          <w:szCs w:val="28"/>
        </w:rPr>
      </w:pPr>
      <w:proofErr w:type="spellStart"/>
      <w:r w:rsidRPr="00226B01">
        <w:rPr>
          <w:b/>
          <w:sz w:val="28"/>
          <w:szCs w:val="28"/>
        </w:rPr>
        <w:t>Яковлевского</w:t>
      </w:r>
      <w:proofErr w:type="spellEnd"/>
      <w:r w:rsidRPr="00226B01">
        <w:rPr>
          <w:b/>
          <w:sz w:val="28"/>
          <w:szCs w:val="28"/>
        </w:rPr>
        <w:t xml:space="preserve"> муниципального района </w:t>
      </w:r>
    </w:p>
    <w:p w:rsidR="00BF447B" w:rsidRPr="00226B01" w:rsidRDefault="00BF447B" w:rsidP="00BF447B">
      <w:pPr>
        <w:jc w:val="center"/>
        <w:rPr>
          <w:b/>
          <w:sz w:val="28"/>
          <w:szCs w:val="28"/>
        </w:rPr>
      </w:pPr>
      <w:r w:rsidRPr="00226B01">
        <w:rPr>
          <w:sz w:val="28"/>
          <w:szCs w:val="28"/>
        </w:rPr>
        <w:br/>
      </w:r>
      <w:r w:rsidRPr="00226B01">
        <w:rPr>
          <w:b/>
          <w:sz w:val="28"/>
          <w:szCs w:val="28"/>
        </w:rPr>
        <w:t>1. Общие положения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553BF2">
        <w:rPr>
          <w:color w:val="2C2C2C"/>
          <w:sz w:val="28"/>
          <w:szCs w:val="28"/>
        </w:rPr>
        <w:br/>
      </w:r>
      <w:r w:rsidRPr="009B297A">
        <w:rPr>
          <w:sz w:val="28"/>
          <w:szCs w:val="28"/>
        </w:rPr>
        <w:t xml:space="preserve">1.1. Настоящее Положение разработано в соответствии с нормами Гражданского кодекса РФ,  Федерального закона от 06.10.2003 № 131-ФЗ "Об общих принципах организации местного самоуправления в Российской Федерации",  </w:t>
      </w:r>
      <w:r>
        <w:rPr>
          <w:sz w:val="28"/>
          <w:szCs w:val="28"/>
        </w:rPr>
        <w:t xml:space="preserve"> в соответствии с </w:t>
      </w:r>
      <w:r w:rsidRPr="009B297A">
        <w:rPr>
          <w:sz w:val="28"/>
          <w:szCs w:val="28"/>
        </w:rPr>
        <w:t xml:space="preserve">Уставом 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 сельского поселения </w:t>
      </w:r>
      <w:proofErr w:type="spellStart"/>
      <w:r w:rsidRPr="009B297A">
        <w:rPr>
          <w:sz w:val="28"/>
          <w:szCs w:val="28"/>
        </w:rPr>
        <w:t>Яковлевского</w:t>
      </w:r>
      <w:proofErr w:type="spellEnd"/>
      <w:r w:rsidRPr="009B297A">
        <w:rPr>
          <w:sz w:val="28"/>
          <w:szCs w:val="28"/>
        </w:rPr>
        <w:t xml:space="preserve">  муниципального района</w:t>
      </w:r>
      <w:proofErr w:type="gramStart"/>
      <w:r w:rsidRPr="009B297A">
        <w:rPr>
          <w:sz w:val="28"/>
          <w:szCs w:val="28"/>
        </w:rPr>
        <w:t xml:space="preserve"> ,</w:t>
      </w:r>
      <w:proofErr w:type="gramEnd"/>
      <w:r w:rsidRPr="009B297A">
        <w:rPr>
          <w:sz w:val="28"/>
          <w:szCs w:val="28"/>
        </w:rPr>
        <w:t xml:space="preserve"> </w:t>
      </w:r>
      <w:r w:rsidRPr="009B297A">
        <w:rPr>
          <w:b/>
          <w:sz w:val="28"/>
          <w:szCs w:val="28"/>
        </w:rPr>
        <w:t xml:space="preserve"> </w:t>
      </w:r>
      <w:r w:rsidRPr="009B297A">
        <w:rPr>
          <w:sz w:val="28"/>
          <w:szCs w:val="28"/>
        </w:rPr>
        <w:t xml:space="preserve">Положением  "О порядке владения, пользования и распоряжения </w:t>
      </w:r>
      <w:bookmarkStart w:id="0" w:name="_GoBack"/>
      <w:bookmarkEnd w:id="0"/>
      <w:r w:rsidRPr="009B297A">
        <w:rPr>
          <w:sz w:val="28"/>
          <w:szCs w:val="28"/>
        </w:rPr>
        <w:t xml:space="preserve">имуществом, находящимся в собственности 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</w:t>
      </w:r>
      <w:proofErr w:type="spellStart"/>
      <w:r w:rsidRPr="009B297A">
        <w:rPr>
          <w:sz w:val="28"/>
          <w:szCs w:val="28"/>
        </w:rPr>
        <w:t>Яковлевского</w:t>
      </w:r>
      <w:proofErr w:type="spellEnd"/>
      <w:r w:rsidRPr="009B297A">
        <w:rPr>
          <w:sz w:val="28"/>
          <w:szCs w:val="28"/>
        </w:rPr>
        <w:t xml:space="preserve"> муниципального района".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1.2. Настоящее Положение определяет порядок формирования, учета и использования имущества, составляющего муниципальную казну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1.3. Учет, оформление документов для государственной регистрации права собственности на недвижимое имущество, составляющее муниципальную казну, осуществляет администрация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  в соответствии с действующим законодательством и настоящим Положением.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1.4. Особенности распоряжения землями на территории муниципального образования и другими природными ресурсами, средствами бюджета поселения и целевых бюджетных фондов, ценными бумагами и долями (вкладами) в уставные (складочные) капиталы хозяйственных товариществ и обществ регулируются иными нормативными правовыми актами.</w:t>
      </w:r>
    </w:p>
    <w:p w:rsidR="00BF447B" w:rsidRPr="009B297A" w:rsidRDefault="00BF447B" w:rsidP="00BF447B">
      <w:pPr>
        <w:jc w:val="center"/>
        <w:rPr>
          <w:b/>
          <w:sz w:val="28"/>
          <w:szCs w:val="28"/>
        </w:rPr>
      </w:pPr>
      <w:r w:rsidRPr="009B297A">
        <w:rPr>
          <w:b/>
          <w:sz w:val="28"/>
          <w:szCs w:val="28"/>
        </w:rPr>
        <w:t>2. Цели и задачи управления и распоряжения имуществом муниципальной казны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2.1. Целями управления и распоряжения имуществом муниципальной казны являются: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экономической основы сельского поселения;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создание и укрепление материальной основы местного самоуправления;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оптимизация структуры и состава собственности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создание условий для эффективного использования муниципальной собственности в целях обеспечения жизнедеятельности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</w:t>
      </w:r>
      <w:proofErr w:type="spellStart"/>
      <w:r w:rsidRPr="009B297A">
        <w:rPr>
          <w:sz w:val="28"/>
          <w:szCs w:val="28"/>
        </w:rPr>
        <w:t>Яковлевского</w:t>
      </w:r>
      <w:proofErr w:type="spellEnd"/>
      <w:r w:rsidRPr="009B297A">
        <w:rPr>
          <w:sz w:val="28"/>
          <w:szCs w:val="28"/>
        </w:rPr>
        <w:t xml:space="preserve"> муниципального района и увеличения доходов местного бюджета;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lastRenderedPageBreak/>
        <w:t xml:space="preserve">- создание условий для привлечения инвестиций и стимулирования предпринимательской активности на территории 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9B297A">
        <w:rPr>
          <w:sz w:val="28"/>
          <w:szCs w:val="28"/>
        </w:rPr>
        <w:t xml:space="preserve"> поселения.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2.2. В указанных целях при управлении и распоряжении имуществом муниципальной казны решаются следующие задачи: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</w:t>
      </w:r>
      <w:proofErr w:type="spellStart"/>
      <w:r w:rsidRPr="009B297A">
        <w:rPr>
          <w:sz w:val="28"/>
          <w:szCs w:val="28"/>
        </w:rPr>
        <w:t>пообъектный</w:t>
      </w:r>
      <w:proofErr w:type="spellEnd"/>
      <w:r w:rsidRPr="009B297A">
        <w:rPr>
          <w:sz w:val="28"/>
          <w:szCs w:val="28"/>
        </w:rPr>
        <w:t xml:space="preserve"> учет имущества, составляющего муниципальную казну, и его движение;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</w:t>
      </w:r>
      <w:proofErr w:type="gramStart"/>
      <w:r w:rsidRPr="009B297A">
        <w:rPr>
          <w:sz w:val="28"/>
          <w:szCs w:val="28"/>
        </w:rPr>
        <w:t>контроль за</w:t>
      </w:r>
      <w:proofErr w:type="gramEnd"/>
      <w:r w:rsidRPr="009B297A">
        <w:rPr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  <w:r w:rsidRPr="009B297A">
        <w:rPr>
          <w:sz w:val="28"/>
          <w:szCs w:val="28"/>
        </w:rPr>
        <w:br/>
        <w:t>- оценка муниципального имущества и регистрация права собственности;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выявление и применение наиболее эффективных способов использования муниципального имущества;</w:t>
      </w:r>
      <w:r w:rsidRPr="009B297A">
        <w:rPr>
          <w:sz w:val="28"/>
          <w:szCs w:val="28"/>
        </w:rPr>
        <w:br/>
        <w:t>- сохранение и приумножение в составе муниципальной казны имущества, управление и распоряжение которым обеспечивает привлечение в доход  бюджета поселения дополнительных средств, а также сохранение в составе муниципальной казны имущества, необходимого для обеспечения общественных потребностей насе</w:t>
      </w:r>
      <w:r>
        <w:rPr>
          <w:sz w:val="28"/>
          <w:szCs w:val="28"/>
        </w:rPr>
        <w:t>ления</w:t>
      </w:r>
      <w:r w:rsidRPr="009B297A">
        <w:rPr>
          <w:sz w:val="28"/>
          <w:szCs w:val="28"/>
        </w:rPr>
        <w:t>.</w:t>
      </w:r>
    </w:p>
    <w:p w:rsidR="00BF447B" w:rsidRPr="009B297A" w:rsidRDefault="00BF447B" w:rsidP="00BF447B">
      <w:pPr>
        <w:jc w:val="center"/>
        <w:rPr>
          <w:b/>
          <w:sz w:val="28"/>
          <w:szCs w:val="28"/>
        </w:rPr>
      </w:pPr>
      <w:r w:rsidRPr="009B297A">
        <w:rPr>
          <w:b/>
          <w:sz w:val="28"/>
          <w:szCs w:val="28"/>
        </w:rPr>
        <w:t>3. Состав и источники образования муниципальной казны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3.1. Муниципальную казну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</w:t>
      </w:r>
      <w:proofErr w:type="spellStart"/>
      <w:r w:rsidRPr="009B297A">
        <w:rPr>
          <w:sz w:val="28"/>
          <w:szCs w:val="28"/>
        </w:rPr>
        <w:t>Яковлевского</w:t>
      </w:r>
      <w:proofErr w:type="spellEnd"/>
      <w:r w:rsidRPr="009B297A">
        <w:rPr>
          <w:sz w:val="28"/>
          <w:szCs w:val="28"/>
        </w:rPr>
        <w:t xml:space="preserve"> муниципального района составляют: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бюджета поселения;</w:t>
      </w:r>
      <w:r w:rsidRPr="009B297A">
        <w:rPr>
          <w:sz w:val="28"/>
          <w:szCs w:val="28"/>
        </w:rPr>
        <w:t xml:space="preserve"> 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движимое и недвижимое имущество, не закрепленное за муниципальными</w:t>
      </w:r>
      <w:r>
        <w:rPr>
          <w:sz w:val="28"/>
          <w:szCs w:val="28"/>
        </w:rPr>
        <w:t xml:space="preserve"> унитарными предприятиями</w:t>
      </w:r>
      <w:r w:rsidRPr="009B297A">
        <w:rPr>
          <w:sz w:val="28"/>
          <w:szCs w:val="28"/>
        </w:rPr>
        <w:t xml:space="preserve"> н</w:t>
      </w:r>
      <w:r>
        <w:rPr>
          <w:sz w:val="28"/>
          <w:szCs w:val="28"/>
        </w:rPr>
        <w:t>а праве хозяйственного ведения, за муниципальными учреждениями и муниципальными казенными предприятиями на праве</w:t>
      </w:r>
      <w:r w:rsidRPr="009B297A">
        <w:rPr>
          <w:sz w:val="28"/>
          <w:szCs w:val="28"/>
        </w:rPr>
        <w:t xml:space="preserve"> оперативного управления находящееся на территории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3.2. Объектами муниципальной казны могут являться: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движимое и недвижимое имущество, </w:t>
      </w:r>
      <w:r w:rsidRPr="009B297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нежилой фонд,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9B297A">
        <w:rPr>
          <w:sz w:val="28"/>
          <w:szCs w:val="28"/>
        </w:rPr>
        <w:t xml:space="preserve"> здания, </w:t>
      </w:r>
      <w:r>
        <w:rPr>
          <w:sz w:val="28"/>
          <w:szCs w:val="28"/>
        </w:rPr>
        <w:t xml:space="preserve">сооружения, </w:t>
      </w:r>
      <w:r w:rsidRPr="009B297A">
        <w:rPr>
          <w:sz w:val="28"/>
          <w:szCs w:val="28"/>
        </w:rPr>
        <w:t xml:space="preserve">строения и </w:t>
      </w:r>
      <w:r>
        <w:rPr>
          <w:sz w:val="28"/>
          <w:szCs w:val="28"/>
        </w:rPr>
        <w:t xml:space="preserve">жилые и нежилые </w:t>
      </w:r>
      <w:r w:rsidRPr="009B297A">
        <w:rPr>
          <w:sz w:val="28"/>
          <w:szCs w:val="28"/>
        </w:rPr>
        <w:t>помещения в них, транспортны</w:t>
      </w:r>
      <w:r>
        <w:rPr>
          <w:sz w:val="28"/>
          <w:szCs w:val="28"/>
        </w:rPr>
        <w:t>е, инженерные и иные сооружения</w:t>
      </w:r>
      <w:r w:rsidRPr="009B297A">
        <w:rPr>
          <w:sz w:val="28"/>
          <w:szCs w:val="28"/>
        </w:rPr>
        <w:t>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земельные участки и другие природные ресурсы, отнесенные к муниципальной собственности;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ценные бумаги и доли (вклады) в уставных (складочных) капиталах хозяйственных товариществ и обществ;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нематериальные активы, включая интеллектуальную собственность;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иное движимое и недвижимое муниципальное имущество, не закрепленное на праве хозяйственного ведения и оперативного управления за муниципальны</w:t>
      </w:r>
      <w:r>
        <w:rPr>
          <w:sz w:val="28"/>
          <w:szCs w:val="28"/>
        </w:rPr>
        <w:t xml:space="preserve">ми предприятиями и учреждениями, которое в соответствии с действующим законодательством может находиться в собственности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  <w:t>3.3. Источниками формирования</w:t>
      </w:r>
      <w:r w:rsidRPr="009B297A">
        <w:rPr>
          <w:sz w:val="28"/>
          <w:szCs w:val="28"/>
        </w:rPr>
        <w:t xml:space="preserve"> муниципальной казны может быть имущество: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вновь </w:t>
      </w:r>
      <w:proofErr w:type="gramStart"/>
      <w:r w:rsidRPr="009B297A">
        <w:rPr>
          <w:sz w:val="28"/>
          <w:szCs w:val="28"/>
        </w:rPr>
        <w:t>созданное</w:t>
      </w:r>
      <w:proofErr w:type="gramEnd"/>
      <w:r w:rsidRPr="009B297A">
        <w:rPr>
          <w:sz w:val="28"/>
          <w:szCs w:val="28"/>
        </w:rPr>
        <w:t xml:space="preserve"> или приобретенное в муниципальную собственность за счет средств бюджета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поселения;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переданное в муниципальную собственность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 w:rsidRPr="009B297A">
        <w:rPr>
          <w:sz w:val="28"/>
          <w:szCs w:val="28"/>
        </w:rPr>
        <w:t xml:space="preserve"> поселение  в порядке, предусмотренном законодательством о разграничении </w:t>
      </w:r>
      <w:r w:rsidRPr="009B297A">
        <w:rPr>
          <w:sz w:val="28"/>
          <w:szCs w:val="28"/>
        </w:rPr>
        <w:lastRenderedPageBreak/>
        <w:t>государственной собственности на государственную (федеральную и краевую) и муниципальную собственность;</w:t>
      </w:r>
    </w:p>
    <w:p w:rsidR="00BF447B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подлежащее приватизации, которое может находиться исключительно в муниципальной собственности;</w:t>
      </w:r>
    </w:p>
    <w:p w:rsidR="00BF447B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земельные участки,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приобретено при разграничении государственной собственности на землю;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муниципальную казну в случае признания по решению суда права муниципальной собственности на бесхозяйные недвижимые объекты;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</w:t>
      </w:r>
      <w:proofErr w:type="gramStart"/>
      <w:r w:rsidRPr="009B297A">
        <w:rPr>
          <w:sz w:val="28"/>
          <w:szCs w:val="28"/>
        </w:rPr>
        <w:t>переданное</w:t>
      </w:r>
      <w:proofErr w:type="gramEnd"/>
      <w:r w:rsidRPr="009B297A">
        <w:rPr>
          <w:sz w:val="28"/>
          <w:szCs w:val="28"/>
        </w:rPr>
        <w:t xml:space="preserve"> безвозмездно в муниципальную собственность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юридическими и физическими лицами;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законным основаниям </w:t>
      </w:r>
      <w:proofErr w:type="gramStart"/>
      <w:r>
        <w:rPr>
          <w:sz w:val="28"/>
          <w:szCs w:val="28"/>
        </w:rPr>
        <w:t>исключенное</w:t>
      </w:r>
      <w:proofErr w:type="gramEnd"/>
      <w:r w:rsidRPr="009B297A">
        <w:rPr>
          <w:sz w:val="28"/>
          <w:szCs w:val="28"/>
        </w:rPr>
        <w:t xml:space="preserve"> из хозяйственного ведения муниципальных унитарных предприятий и оперативного управления муниципальных учреждений и органов управления;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</w:t>
      </w:r>
      <w:proofErr w:type="gramStart"/>
      <w:r w:rsidRPr="009B297A">
        <w:rPr>
          <w:sz w:val="28"/>
          <w:szCs w:val="28"/>
        </w:rPr>
        <w:t>оставшееся</w:t>
      </w:r>
      <w:proofErr w:type="gramEnd"/>
      <w:r w:rsidRPr="009B297A">
        <w:rPr>
          <w:sz w:val="28"/>
          <w:szCs w:val="28"/>
        </w:rPr>
        <w:t xml:space="preserve"> после ликвидации муниципальных предприятий и учреждений;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</w:t>
      </w:r>
      <w:proofErr w:type="gramStart"/>
      <w:r w:rsidRPr="009B297A">
        <w:rPr>
          <w:sz w:val="28"/>
          <w:szCs w:val="28"/>
        </w:rPr>
        <w:t>поступившее</w:t>
      </w:r>
      <w:proofErr w:type="gramEnd"/>
      <w:r w:rsidRPr="009B297A">
        <w:rPr>
          <w:sz w:val="28"/>
          <w:szCs w:val="28"/>
        </w:rPr>
        <w:t xml:space="preserve"> в муниципальную собственность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 по другим, не противоречащим законодательству основаниям.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3.4. Основанием для включения в состав муниципальной казны имущества, образованного за счет источников, указанных в п. 3.3 настоящего Положен</w:t>
      </w:r>
      <w:r>
        <w:rPr>
          <w:sz w:val="28"/>
          <w:szCs w:val="28"/>
        </w:rPr>
        <w:t>ия, является постановление администрации</w:t>
      </w:r>
      <w:r w:rsidRPr="009B297A">
        <w:rPr>
          <w:sz w:val="28"/>
          <w:szCs w:val="28"/>
        </w:rPr>
        <w:t xml:space="preserve">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F447B" w:rsidRPr="009B297A" w:rsidRDefault="00BF447B" w:rsidP="00BF447B">
      <w:pPr>
        <w:jc w:val="center"/>
        <w:rPr>
          <w:b/>
          <w:sz w:val="28"/>
          <w:szCs w:val="28"/>
        </w:rPr>
      </w:pPr>
      <w:r w:rsidRPr="009B297A">
        <w:rPr>
          <w:b/>
          <w:sz w:val="28"/>
          <w:szCs w:val="28"/>
        </w:rPr>
        <w:t>4. Порядок учета имущества муниципальной казны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4.1. Имущество, входящее в состав муниципальной казны, принадлежит на праве собственности непосредственно </w:t>
      </w:r>
      <w:proofErr w:type="spellStart"/>
      <w:r w:rsidRPr="009B297A">
        <w:rPr>
          <w:sz w:val="28"/>
          <w:szCs w:val="28"/>
        </w:rPr>
        <w:t>Новосысоевскому</w:t>
      </w:r>
      <w:proofErr w:type="spellEnd"/>
      <w:r w:rsidRPr="009B297A">
        <w:rPr>
          <w:sz w:val="28"/>
          <w:szCs w:val="28"/>
        </w:rPr>
        <w:t xml:space="preserve"> сельскому поселению и не подлежит отражению </w:t>
      </w:r>
      <w:r>
        <w:rPr>
          <w:sz w:val="28"/>
          <w:szCs w:val="28"/>
        </w:rPr>
        <w:t xml:space="preserve">в бухгалтерской отчетности администрации </w:t>
      </w:r>
      <w:r w:rsidRPr="009B297A">
        <w:rPr>
          <w:sz w:val="28"/>
          <w:szCs w:val="28"/>
        </w:rPr>
        <w:t xml:space="preserve">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и других организаций в качестве основных или оборотных средств.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4.2. Учет имущества, составляющего муниципальную казну, и его движение осуществляется администрацией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в Реестре муниципальной собственности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 w:rsidRPr="009B297A">
        <w:rPr>
          <w:sz w:val="28"/>
          <w:szCs w:val="28"/>
        </w:rPr>
        <w:t>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4.3. В Реестре объектов муниципальной казны должны содержаться следующие сведения: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4.3.1. По объектам недвижимого имущества: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сведения о составе, адресе, балансовой и остаточной стоимости, основаниях и сроке постановки на учет, технической характеристике, другие сведения.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4.3.2. По объектам движимого имущества: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сведения о наименовании, категории объекта, балансовой и остаточной стоимости, основаниях и сроке постановки на учет, технической характеристике, другие сведения.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4.3.3. По ценным бумагам и долям (вкладам) в уставные (скл</w:t>
      </w:r>
      <w:r>
        <w:rPr>
          <w:sz w:val="28"/>
          <w:szCs w:val="28"/>
        </w:rPr>
        <w:t xml:space="preserve">адочные) </w:t>
      </w:r>
      <w:r w:rsidRPr="009B297A">
        <w:rPr>
          <w:sz w:val="28"/>
          <w:szCs w:val="28"/>
        </w:rPr>
        <w:t>капиталы хозяйственных товариществ и обществ: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сведения о наименовании, эмитенте, тип</w:t>
      </w:r>
      <w:r>
        <w:rPr>
          <w:sz w:val="28"/>
          <w:szCs w:val="28"/>
        </w:rPr>
        <w:t>е, номинальной стоимости, общей стоимости, другие сведения.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4.4. Имущество муниципальной казны при его учете, а также при передаче его в пользование иным организациям подлежит отражению в бухгалтерской </w:t>
      </w:r>
      <w:r w:rsidRPr="009B297A">
        <w:rPr>
          <w:sz w:val="28"/>
          <w:szCs w:val="28"/>
        </w:rPr>
        <w:lastRenderedPageBreak/>
        <w:t>отчетности организаций только в случаях, прямо предусмотренных действующим законодательством.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4.5. Имущество может быть исключено из муниципальной казны в порядке, установле</w:t>
      </w:r>
      <w:r>
        <w:rPr>
          <w:sz w:val="28"/>
          <w:szCs w:val="28"/>
        </w:rPr>
        <w:t>нном законодательством РФ, постановлением администрации поселения, в случаях: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при его приватизации или </w:t>
      </w:r>
      <w:r w:rsidRPr="009B297A">
        <w:rPr>
          <w:sz w:val="28"/>
          <w:szCs w:val="28"/>
        </w:rPr>
        <w:t>возме</w:t>
      </w:r>
      <w:r>
        <w:rPr>
          <w:sz w:val="28"/>
          <w:szCs w:val="28"/>
        </w:rPr>
        <w:t>здной или безвозмездной передаче в</w:t>
      </w:r>
      <w:r w:rsidRPr="009B297A">
        <w:rPr>
          <w:sz w:val="28"/>
          <w:szCs w:val="28"/>
        </w:rPr>
        <w:t xml:space="preserve"> собстве</w:t>
      </w:r>
      <w:r>
        <w:rPr>
          <w:sz w:val="28"/>
          <w:szCs w:val="28"/>
        </w:rPr>
        <w:t>нность Приморского края</w:t>
      </w:r>
      <w:r w:rsidRPr="009B297A">
        <w:rPr>
          <w:sz w:val="28"/>
          <w:szCs w:val="28"/>
        </w:rPr>
        <w:t xml:space="preserve"> либо федеральную со</w:t>
      </w:r>
      <w:r>
        <w:rPr>
          <w:sz w:val="28"/>
          <w:szCs w:val="28"/>
        </w:rPr>
        <w:t>бственность</w:t>
      </w:r>
      <w:r w:rsidRPr="009B297A">
        <w:rPr>
          <w:sz w:val="28"/>
          <w:szCs w:val="28"/>
        </w:rPr>
        <w:t>;</w:t>
      </w:r>
      <w:r w:rsidRPr="009B297A">
        <w:rPr>
          <w:sz w:val="28"/>
          <w:szCs w:val="28"/>
        </w:rPr>
        <w:br/>
        <w:t>- внесения муниципального имущества в уставные фонды создаваемых муниципальных</w:t>
      </w:r>
      <w:r>
        <w:rPr>
          <w:sz w:val="28"/>
          <w:szCs w:val="28"/>
        </w:rPr>
        <w:t xml:space="preserve"> предприятий или передаче в хозяйственное ведение действующим предприятиям;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закрепления на праве хозяйственного ведения за муниципальными унитарными предприятиями;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закрепления на праве оперативного управления за муниципальными учреждениями;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отчуждения (в том числе приватизации);</w:t>
      </w:r>
    </w:p>
    <w:p w:rsidR="00BF447B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обращении взыскания на муниципальное имущество,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имущество, переданное в залог;</w:t>
      </w:r>
    </w:p>
    <w:p w:rsidR="00BF447B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его списании;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передаче в залог, в доверительное управление;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иных оснований 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 для прекращения права муниципальной собственности</w:t>
      </w:r>
      <w:r w:rsidRPr="009B297A">
        <w:rPr>
          <w:sz w:val="28"/>
          <w:szCs w:val="28"/>
        </w:rPr>
        <w:t>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4.6. Основанием для исключения имущества из состава муниципальной казны являются: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</w:t>
      </w:r>
      <w:r w:rsidRPr="009B297A">
        <w:rPr>
          <w:sz w:val="28"/>
          <w:szCs w:val="28"/>
        </w:rPr>
        <w:t xml:space="preserve">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поселения;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иные основания в соответствии с действующим законодательством Российской Федерации.</w:t>
      </w:r>
    </w:p>
    <w:p w:rsidR="00BF447B" w:rsidRPr="006D5B0E" w:rsidRDefault="00BF447B" w:rsidP="00BF447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6D5B0E">
        <w:rPr>
          <w:sz w:val="28"/>
          <w:szCs w:val="28"/>
          <w:lang w:eastAsia="ru-RU"/>
        </w:rPr>
        <w:t>Муниципальная казна, а также доходы, извлекаемые в результате вовлечения в хозяйственный оборот ее отдельных объектов, являются собс</w:t>
      </w:r>
      <w:r>
        <w:rPr>
          <w:sz w:val="28"/>
          <w:szCs w:val="28"/>
          <w:lang w:eastAsia="ru-RU"/>
        </w:rPr>
        <w:t>твенностью администрации поселения</w:t>
      </w:r>
      <w:r w:rsidRPr="006D5B0E">
        <w:rPr>
          <w:sz w:val="28"/>
          <w:szCs w:val="28"/>
          <w:lang w:eastAsia="ru-RU"/>
        </w:rPr>
        <w:t>.</w:t>
      </w:r>
    </w:p>
    <w:p w:rsidR="00BF447B" w:rsidRPr="006D5B0E" w:rsidRDefault="00BF447B" w:rsidP="00BF447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</w:t>
      </w:r>
      <w:r w:rsidRPr="006D5B0E">
        <w:rPr>
          <w:sz w:val="28"/>
          <w:szCs w:val="28"/>
          <w:lang w:eastAsia="ru-RU"/>
        </w:rPr>
        <w:t xml:space="preserve">. 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</w:t>
      </w:r>
      <w:hyperlink r:id="rId6" w:history="1">
        <w:r w:rsidRPr="006D5B0E">
          <w:rPr>
            <w:sz w:val="28"/>
            <w:szCs w:val="28"/>
            <w:lang w:eastAsia="ru-RU"/>
          </w:rPr>
          <w:t>законом</w:t>
        </w:r>
      </w:hyperlink>
      <w:r w:rsidRPr="006D5B0E">
        <w:rPr>
          <w:sz w:val="28"/>
          <w:szCs w:val="28"/>
          <w:lang w:eastAsia="ru-RU"/>
        </w:rPr>
        <w:t xml:space="preserve"> от 22.07.1997 г. №122-ФЗ "О государственной регистрации прав на недвижимое имущество и сделок с ним". Все действия, необходимые для осуществления государственной регистрации права муниципальной собственности на недвижимое имущество муниципальной казны, со</w:t>
      </w:r>
      <w:r>
        <w:rPr>
          <w:sz w:val="28"/>
          <w:szCs w:val="28"/>
          <w:lang w:eastAsia="ru-RU"/>
        </w:rPr>
        <w:t xml:space="preserve">вершаются администрацией поселения </w:t>
      </w:r>
      <w:r w:rsidRPr="006D5B0E">
        <w:rPr>
          <w:sz w:val="28"/>
          <w:szCs w:val="28"/>
          <w:lang w:eastAsia="ru-RU"/>
        </w:rPr>
        <w:t>за с</w:t>
      </w:r>
      <w:r>
        <w:rPr>
          <w:sz w:val="28"/>
          <w:szCs w:val="28"/>
          <w:lang w:eastAsia="ru-RU"/>
        </w:rPr>
        <w:t xml:space="preserve">чет средств бюджета </w:t>
      </w:r>
      <w:proofErr w:type="spellStart"/>
      <w:r>
        <w:rPr>
          <w:sz w:val="28"/>
          <w:szCs w:val="28"/>
          <w:lang w:eastAsia="ru-RU"/>
        </w:rPr>
        <w:t>Новосысоевского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6D5B0E">
        <w:rPr>
          <w:sz w:val="28"/>
          <w:szCs w:val="28"/>
          <w:lang w:eastAsia="ru-RU"/>
        </w:rPr>
        <w:t>, если иное прямо не предусмотрено договорами о передаче его в пользование третьих лиц с привлечением, в случае необходимости, муниципальных унитарных, казенных предприятий и учреждений.</w:t>
      </w:r>
    </w:p>
    <w:p w:rsidR="00BF447B" w:rsidRPr="009B297A" w:rsidRDefault="00BF447B" w:rsidP="00BF447B">
      <w:pPr>
        <w:jc w:val="center"/>
        <w:rPr>
          <w:b/>
          <w:sz w:val="28"/>
          <w:szCs w:val="28"/>
        </w:rPr>
      </w:pPr>
      <w:r w:rsidRPr="009B297A">
        <w:rPr>
          <w:b/>
          <w:sz w:val="28"/>
          <w:szCs w:val="28"/>
        </w:rPr>
        <w:t>5. Управление и распоряжение объектами муниципальной казны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5.1. От имени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9B297A">
        <w:rPr>
          <w:sz w:val="28"/>
          <w:szCs w:val="28"/>
        </w:rPr>
        <w:t xml:space="preserve">  своими действиями могут приобретать и осуществлять права и </w:t>
      </w:r>
      <w:proofErr w:type="gramStart"/>
      <w:r w:rsidRPr="009B297A">
        <w:rPr>
          <w:sz w:val="28"/>
          <w:szCs w:val="28"/>
        </w:rPr>
        <w:t>нести обязанности</w:t>
      </w:r>
      <w:proofErr w:type="gramEnd"/>
      <w:r w:rsidRPr="009B297A">
        <w:rPr>
          <w:sz w:val="28"/>
          <w:szCs w:val="28"/>
        </w:rPr>
        <w:t xml:space="preserve"> собственника в отношении объектов муниципальной</w:t>
      </w:r>
      <w:r>
        <w:rPr>
          <w:sz w:val="28"/>
          <w:szCs w:val="28"/>
        </w:rPr>
        <w:t xml:space="preserve"> казны, выступать в суде: глава</w:t>
      </w:r>
      <w:r w:rsidRPr="009B297A">
        <w:rPr>
          <w:sz w:val="28"/>
          <w:szCs w:val="28"/>
        </w:rPr>
        <w:t xml:space="preserve">, администрация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 - в рамках их </w:t>
      </w:r>
      <w:r w:rsidRPr="009B297A">
        <w:rPr>
          <w:sz w:val="28"/>
          <w:szCs w:val="28"/>
        </w:rPr>
        <w:lastRenderedPageBreak/>
        <w:t xml:space="preserve">компетенции, установленной Уставом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поселения, настоящим Положением и иными местными нормативными правовыми актами.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5.2.Муниципальный комитет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 w:rsidRPr="009B297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9B297A">
        <w:rPr>
          <w:sz w:val="28"/>
          <w:szCs w:val="28"/>
        </w:rPr>
        <w:t xml:space="preserve"> 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утверждает перечень объектов муниципальной казны, подлежащих и не подлежащих отчуждению (за исключением объектов жилищного фонда в порядке приватизации);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утверждает перечень объектов муниципальной казны, которые могут являться предметом залога;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утверждает перечень объектов муниципальной казны, вносимых в качестве вкладов в уставные капиталы хозяйственных обществ;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заслушивает отчеты администрации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о сохранности и эффективности использования объектов муниципальной казны, о доходах, полученных от использования объектов муниципальной казн</w:t>
      </w:r>
      <w:r>
        <w:rPr>
          <w:sz w:val="28"/>
          <w:szCs w:val="28"/>
        </w:rPr>
        <w:t>ы, и расходах на ее содержание;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контролирует ка</w:t>
      </w:r>
      <w:r>
        <w:rPr>
          <w:sz w:val="28"/>
          <w:szCs w:val="28"/>
        </w:rPr>
        <w:t>чество принятых администрацией поселения</w:t>
      </w:r>
      <w:r w:rsidRPr="009B297A">
        <w:rPr>
          <w:sz w:val="28"/>
          <w:szCs w:val="28"/>
        </w:rPr>
        <w:t xml:space="preserve"> решений в части управления и распоряжения объектами муниципальной казны;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осуществляет </w:t>
      </w:r>
      <w:proofErr w:type="gramStart"/>
      <w:r w:rsidRPr="009B297A">
        <w:rPr>
          <w:sz w:val="28"/>
          <w:szCs w:val="28"/>
        </w:rPr>
        <w:t>контроль за</w:t>
      </w:r>
      <w:proofErr w:type="gramEnd"/>
      <w:r w:rsidRPr="009B297A">
        <w:rPr>
          <w:sz w:val="28"/>
          <w:szCs w:val="28"/>
        </w:rPr>
        <w:t xml:space="preserve"> экономической эффективностью использования объектов муниципальной казны;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осуществляет иные полномочия в отношении объектов муниципальной казны в</w:t>
      </w:r>
      <w:r>
        <w:rPr>
          <w:sz w:val="28"/>
          <w:szCs w:val="28"/>
        </w:rPr>
        <w:t xml:space="preserve"> соответствии с Уставом поселения</w:t>
      </w:r>
      <w:r w:rsidRPr="009B297A">
        <w:rPr>
          <w:sz w:val="28"/>
          <w:szCs w:val="28"/>
        </w:rPr>
        <w:t xml:space="preserve"> и иными нормативными правовыми актами.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5.3. Администрация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 распоряжается объектами муниципальной казны в пределах своих полномочий в соответствии с Уставом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поселения, настоящим Положением, решениями Муниципального комитета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 и иными местными нормативными правовыми актами, в том числе: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осуществляет передачу имущества муниципальной казны муниципальным предприятиям и муниципальным учреждениям в хозяйственное ведение и оперативное управление;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от имени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B297A">
        <w:rPr>
          <w:sz w:val="28"/>
          <w:szCs w:val="28"/>
        </w:rPr>
        <w:t>вносит объекты муниципальной казны в качестве вклада в уставные капиталы хозяйственных обществ;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обеспечивает регистрацию, учет, содержание и сохранность объектов муниципальной </w:t>
      </w:r>
      <w:proofErr w:type="gramStart"/>
      <w:r w:rsidRPr="009B297A">
        <w:rPr>
          <w:sz w:val="28"/>
          <w:szCs w:val="28"/>
        </w:rPr>
        <w:t>казны</w:t>
      </w:r>
      <w:proofErr w:type="gramEnd"/>
      <w:r w:rsidRPr="009B297A">
        <w:rPr>
          <w:sz w:val="28"/>
          <w:szCs w:val="28"/>
        </w:rPr>
        <w:t xml:space="preserve"> и использование их по назначению и с наибольшей эффективностью;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ведет реестр (перечень) объектов муниципальной казны;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представляет на утверждение Муниципальному комитету </w:t>
      </w:r>
      <w:proofErr w:type="spellStart"/>
      <w:r w:rsidRPr="009B297A">
        <w:rPr>
          <w:sz w:val="28"/>
          <w:szCs w:val="28"/>
        </w:rPr>
        <w:t>Но</w:t>
      </w:r>
      <w:r>
        <w:rPr>
          <w:sz w:val="28"/>
          <w:szCs w:val="28"/>
        </w:rPr>
        <w:t>в</w:t>
      </w:r>
      <w:r w:rsidRPr="009B297A">
        <w:rPr>
          <w:sz w:val="28"/>
          <w:szCs w:val="28"/>
        </w:rPr>
        <w:t>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 перечень объектов муниципальной казны, которые могут являться предметом залога, и перечень объектов, подлежащих и не подлежащих отчуждению;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осуществляет </w:t>
      </w:r>
      <w:proofErr w:type="gramStart"/>
      <w:r w:rsidRPr="009B297A">
        <w:rPr>
          <w:sz w:val="28"/>
          <w:szCs w:val="28"/>
        </w:rPr>
        <w:t>контроль за</w:t>
      </w:r>
      <w:proofErr w:type="gramEnd"/>
      <w:r w:rsidRPr="009B297A">
        <w:rPr>
          <w:sz w:val="28"/>
          <w:szCs w:val="28"/>
        </w:rPr>
        <w:t xml:space="preserve"> содержанием и эффективностью использования объектов муниципальной казны;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представля</w:t>
      </w:r>
      <w:r>
        <w:rPr>
          <w:sz w:val="28"/>
          <w:szCs w:val="28"/>
        </w:rPr>
        <w:t>ет на утверждение муниципальному комитету поселения</w:t>
      </w:r>
      <w:r w:rsidRPr="009B297A">
        <w:rPr>
          <w:sz w:val="28"/>
          <w:szCs w:val="28"/>
        </w:rPr>
        <w:t xml:space="preserve"> отчет о результатах использования объектов муниципальной казны, о размерах поступления средств от использования объектов муниципальной казны в </w:t>
      </w:r>
      <w:r w:rsidRPr="009B297A">
        <w:rPr>
          <w:sz w:val="28"/>
          <w:szCs w:val="28"/>
        </w:rPr>
        <w:lastRenderedPageBreak/>
        <w:t xml:space="preserve">бюджет поселения и расходах на ее содержание одновременно с утверждением отчета об исполнении бюджета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r w:rsidRPr="009B297A">
        <w:rPr>
          <w:sz w:val="28"/>
          <w:szCs w:val="28"/>
        </w:rPr>
        <w:t>сельского поселения за соответствующий год;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выступает в качестве истца и ответчика в суде при рассмотрении споров, связанных с владением, пользованием и распоряжением объектами муниципальной казны;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- осуществляет иные полномочия в соответствии с Устав</w:t>
      </w:r>
      <w:r>
        <w:rPr>
          <w:sz w:val="28"/>
          <w:szCs w:val="28"/>
        </w:rPr>
        <w:t>ом поселения</w:t>
      </w:r>
      <w:r w:rsidRPr="009B297A">
        <w:rPr>
          <w:sz w:val="28"/>
          <w:szCs w:val="28"/>
        </w:rPr>
        <w:t xml:space="preserve"> и другими норм</w:t>
      </w:r>
      <w:r>
        <w:rPr>
          <w:sz w:val="28"/>
          <w:szCs w:val="28"/>
        </w:rPr>
        <w:t>ативными правовыми актами.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5.4. В порядке, установленном действующим законодательством РФ, решениями Муниципального комитета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B297A">
        <w:rPr>
          <w:sz w:val="28"/>
          <w:szCs w:val="28"/>
        </w:rPr>
        <w:t xml:space="preserve"> движимое и недвижимое имущество муниципальной казны может быть приватизировано.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5.5. Управление и распоряжение  землями, муниципальным имуществом, входящим в состав муниципальной казны, нематериальными активами, архи</w:t>
      </w:r>
      <w:r>
        <w:rPr>
          <w:sz w:val="28"/>
          <w:szCs w:val="28"/>
        </w:rPr>
        <w:t>вными фондами осуществляет администрация</w:t>
      </w:r>
      <w:r w:rsidRPr="009B297A">
        <w:rPr>
          <w:sz w:val="28"/>
          <w:szCs w:val="28"/>
        </w:rPr>
        <w:t xml:space="preserve">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в пределах своих полномочий в соответствии с действующим законодательством Российской Федерации и Приморского края, решениями Муниципального комитета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r w:rsidRPr="009B297A">
        <w:rPr>
          <w:sz w:val="28"/>
          <w:szCs w:val="28"/>
        </w:rPr>
        <w:t>сельского поселения.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5.6. Доходы от использования имущества муниципальной казны в полном объеме поступают в бюджет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поселения.</w:t>
      </w:r>
    </w:p>
    <w:p w:rsidR="00BF447B" w:rsidRPr="009B297A" w:rsidRDefault="00BF447B" w:rsidP="00BF447B">
      <w:pPr>
        <w:jc w:val="center"/>
        <w:rPr>
          <w:b/>
          <w:sz w:val="28"/>
          <w:szCs w:val="28"/>
        </w:rPr>
      </w:pPr>
      <w:r w:rsidRPr="009B297A">
        <w:rPr>
          <w:b/>
          <w:sz w:val="28"/>
          <w:szCs w:val="28"/>
        </w:rPr>
        <w:t xml:space="preserve">6. </w:t>
      </w:r>
      <w:proofErr w:type="gramStart"/>
      <w:r w:rsidRPr="009B297A">
        <w:rPr>
          <w:b/>
          <w:sz w:val="28"/>
          <w:szCs w:val="28"/>
        </w:rPr>
        <w:t>Контроль за</w:t>
      </w:r>
      <w:proofErr w:type="gramEnd"/>
      <w:r w:rsidRPr="009B297A">
        <w:rPr>
          <w:b/>
          <w:sz w:val="28"/>
          <w:szCs w:val="28"/>
        </w:rPr>
        <w:t xml:space="preserve"> сохранностью и целевым использованием имущества </w:t>
      </w:r>
    </w:p>
    <w:p w:rsidR="00BF447B" w:rsidRPr="009B297A" w:rsidRDefault="00BF447B" w:rsidP="00BF447B">
      <w:pPr>
        <w:jc w:val="center"/>
        <w:rPr>
          <w:b/>
          <w:sz w:val="28"/>
          <w:szCs w:val="28"/>
        </w:rPr>
      </w:pPr>
      <w:r w:rsidRPr="009B297A">
        <w:rPr>
          <w:b/>
          <w:sz w:val="28"/>
          <w:szCs w:val="28"/>
        </w:rPr>
        <w:t>муниципальной казны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6.1. Муниципальный комитет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осуществляет </w:t>
      </w:r>
      <w:proofErr w:type="gramStart"/>
      <w:r w:rsidRPr="009B297A">
        <w:rPr>
          <w:sz w:val="28"/>
          <w:szCs w:val="28"/>
        </w:rPr>
        <w:t>контроль за</w:t>
      </w:r>
      <w:proofErr w:type="gramEnd"/>
      <w:r w:rsidRPr="009B297A">
        <w:rPr>
          <w:sz w:val="28"/>
          <w:szCs w:val="28"/>
        </w:rPr>
        <w:t xml:space="preserve"> качеством при</w:t>
      </w:r>
      <w:r>
        <w:rPr>
          <w:sz w:val="28"/>
          <w:szCs w:val="28"/>
        </w:rPr>
        <w:t>нятых администрацией поселения</w:t>
      </w:r>
      <w:r w:rsidRPr="009B297A">
        <w:rPr>
          <w:sz w:val="28"/>
          <w:szCs w:val="28"/>
        </w:rPr>
        <w:t xml:space="preserve"> решений в части управления и распоряжения объектами муниципальной казны;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- осуществляет </w:t>
      </w:r>
      <w:proofErr w:type="gramStart"/>
      <w:r w:rsidRPr="009B297A">
        <w:rPr>
          <w:sz w:val="28"/>
          <w:szCs w:val="28"/>
        </w:rPr>
        <w:t>контроль за</w:t>
      </w:r>
      <w:proofErr w:type="gramEnd"/>
      <w:r w:rsidRPr="009B297A">
        <w:rPr>
          <w:sz w:val="28"/>
          <w:szCs w:val="28"/>
        </w:rPr>
        <w:t xml:space="preserve"> экономической эффективностью использования объектов муниципальной казны.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6.2. </w:t>
      </w:r>
      <w:proofErr w:type="gramStart"/>
      <w:r w:rsidRPr="009B297A">
        <w:rPr>
          <w:sz w:val="28"/>
          <w:szCs w:val="28"/>
        </w:rPr>
        <w:t>Контроль за</w:t>
      </w:r>
      <w:proofErr w:type="gramEnd"/>
      <w:r w:rsidRPr="009B297A">
        <w:rPr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proofErr w:type="spellStart"/>
      <w:r w:rsidRPr="009B297A">
        <w:rPr>
          <w:sz w:val="28"/>
          <w:szCs w:val="28"/>
        </w:rPr>
        <w:t>Новосысоевскоо</w:t>
      </w:r>
      <w:proofErr w:type="spellEnd"/>
      <w:r w:rsidRPr="009B297A">
        <w:rPr>
          <w:sz w:val="28"/>
          <w:szCs w:val="28"/>
        </w:rPr>
        <w:t xml:space="preserve"> сельского поселения. В ходе контроля администрация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по мере необходимости осуществляет проверки переданного имущества и соблюдение условий договоров о передаче имущества. Бремя содержания и риск случайной гибели имущества муниципальной казны ложится на пользователя по договору.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6.3. В период, когда имущество, входящее в состав муниципальной казны, не обременено договорными обязательствами, риск его случайной гибели ложится на </w:t>
      </w:r>
      <w:proofErr w:type="spellStart"/>
      <w:r w:rsidRPr="009B297A">
        <w:rPr>
          <w:sz w:val="28"/>
          <w:szCs w:val="28"/>
        </w:rPr>
        <w:t>Новосысоевское</w:t>
      </w:r>
      <w:proofErr w:type="spellEnd"/>
      <w:r w:rsidRPr="009B297A">
        <w:rPr>
          <w:sz w:val="28"/>
          <w:szCs w:val="28"/>
        </w:rPr>
        <w:t xml:space="preserve"> сельское поселение, а обязанности по содержанию такого имущества и </w:t>
      </w:r>
      <w:proofErr w:type="gramStart"/>
      <w:r w:rsidRPr="009B297A">
        <w:rPr>
          <w:sz w:val="28"/>
          <w:szCs w:val="28"/>
        </w:rPr>
        <w:t>контроль за</w:t>
      </w:r>
      <w:proofErr w:type="gramEnd"/>
      <w:r w:rsidRPr="009B297A">
        <w:rPr>
          <w:sz w:val="28"/>
          <w:szCs w:val="28"/>
        </w:rPr>
        <w:t xml:space="preserve"> его состоянием исполняет администрация  </w:t>
      </w:r>
      <w:proofErr w:type="spellStart"/>
      <w:r w:rsidRPr="009B297A">
        <w:rPr>
          <w:sz w:val="28"/>
          <w:szCs w:val="28"/>
        </w:rPr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 за счет средств, выделенных из бюджета поселения.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 xml:space="preserve">6.4. Защиту прав собственности на имущество, составляющее муниципальную казну, в том числе в суде, осуществляет администрация </w:t>
      </w:r>
      <w:proofErr w:type="spellStart"/>
      <w:r w:rsidRPr="009B297A">
        <w:rPr>
          <w:sz w:val="28"/>
          <w:szCs w:val="28"/>
        </w:rPr>
        <w:lastRenderedPageBreak/>
        <w:t>Новосысоевского</w:t>
      </w:r>
      <w:proofErr w:type="spellEnd"/>
      <w:r w:rsidRPr="009B29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B297A">
        <w:rPr>
          <w:sz w:val="28"/>
          <w:szCs w:val="28"/>
        </w:rPr>
        <w:t>в порядке и способами, определенными действующим законодательством.</w:t>
      </w:r>
    </w:p>
    <w:p w:rsidR="00BF447B" w:rsidRDefault="00BF447B" w:rsidP="00BF447B">
      <w:pPr>
        <w:jc w:val="both"/>
        <w:rPr>
          <w:sz w:val="28"/>
          <w:szCs w:val="28"/>
        </w:rPr>
      </w:pPr>
      <w:r w:rsidRPr="009B297A">
        <w:rPr>
          <w:sz w:val="28"/>
          <w:szCs w:val="28"/>
        </w:rPr>
        <w:t>6.5. Юридические и физические лица, а также органы местного самоуправления и должностные лица, совершившие действия или принявшие противоправные решения, повлекшие ущерб для муниципальной казны, несут дисциплинарную, материальную, административную, гражданско-правовую и уголовную ответственность, установленную действующим законодательством.</w:t>
      </w:r>
    </w:p>
    <w:p w:rsidR="00BF447B" w:rsidRDefault="00BF447B" w:rsidP="00BF447B">
      <w:pPr>
        <w:jc w:val="both"/>
        <w:rPr>
          <w:sz w:val="28"/>
          <w:szCs w:val="28"/>
        </w:rPr>
      </w:pP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7. </w:t>
      </w:r>
      <w:r w:rsidRPr="00B92CAE">
        <w:rPr>
          <w:b/>
          <w:sz w:val="28"/>
          <w:szCs w:val="28"/>
          <w:lang w:eastAsia="ru-RU"/>
        </w:rPr>
        <w:t>Общий порядок и способы использования имущества</w:t>
      </w: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B92CAE">
        <w:rPr>
          <w:b/>
          <w:sz w:val="28"/>
          <w:szCs w:val="28"/>
          <w:lang w:eastAsia="ru-RU"/>
        </w:rPr>
        <w:t>муниципальной казны, не приводящие к его выбытию</w:t>
      </w:r>
      <w:proofErr w:type="gramEnd"/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92CAE">
        <w:rPr>
          <w:b/>
          <w:sz w:val="28"/>
          <w:szCs w:val="28"/>
          <w:lang w:eastAsia="ru-RU"/>
        </w:rPr>
        <w:t>из муниципальной казны</w:t>
      </w: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B92CAE">
        <w:rPr>
          <w:sz w:val="28"/>
          <w:szCs w:val="28"/>
          <w:lang w:eastAsia="ru-RU"/>
        </w:rPr>
        <w:t>.1. Использование имущества муниципальной казны, не приводящее к его выбытию из муниципальной казны, в соответствии с действующим законодательством осуществляется на основании договоров (в том числе договоров (соглашений) публично-правового характера), если иное не предусмотрено действующим законодательством.</w:t>
      </w: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B92CAE">
        <w:rPr>
          <w:sz w:val="28"/>
          <w:szCs w:val="28"/>
          <w:lang w:eastAsia="ru-RU"/>
        </w:rPr>
        <w:t>.2. Решения об использовании имущества муниципальной казны, не приводящие к его выбытию из муниципальной казны, принимаются адми</w:t>
      </w:r>
      <w:r>
        <w:rPr>
          <w:sz w:val="28"/>
          <w:szCs w:val="28"/>
          <w:lang w:eastAsia="ru-RU"/>
        </w:rPr>
        <w:t xml:space="preserve">нистрацией </w:t>
      </w:r>
      <w:proofErr w:type="spellStart"/>
      <w:r>
        <w:rPr>
          <w:sz w:val="28"/>
          <w:szCs w:val="28"/>
          <w:lang w:eastAsia="ru-RU"/>
        </w:rPr>
        <w:t>Новосысоевского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B92CAE">
        <w:rPr>
          <w:sz w:val="28"/>
          <w:szCs w:val="28"/>
          <w:lang w:eastAsia="ru-RU"/>
        </w:rPr>
        <w:t>.</w:t>
      </w: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B92CAE">
        <w:rPr>
          <w:sz w:val="28"/>
          <w:szCs w:val="28"/>
          <w:lang w:eastAsia="ru-RU"/>
        </w:rPr>
        <w:t>.3. Основными способами использования имущества муниципальной казны, не приводящими к его выбытию из муниципальной казны, являются:</w:t>
      </w: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B92CAE">
        <w:rPr>
          <w:sz w:val="28"/>
          <w:szCs w:val="28"/>
          <w:lang w:eastAsia="ru-RU"/>
        </w:rPr>
        <w:t>- передача имущества во временное владение и пользование или во временное пользование юридическим или физическим лицам по договорам аренды (договор имущественного найма);</w:t>
      </w: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B92CAE">
        <w:rPr>
          <w:sz w:val="28"/>
          <w:szCs w:val="28"/>
          <w:lang w:eastAsia="ru-RU"/>
        </w:rPr>
        <w:t>- передача в безвозмездное пользование;</w:t>
      </w: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B92CAE">
        <w:rPr>
          <w:sz w:val="28"/>
          <w:szCs w:val="28"/>
          <w:lang w:eastAsia="ru-RU"/>
        </w:rPr>
        <w:t>- передача имущества на определенный срок для осуществления управления им в интересах муниципального района (договор доверительного управления);</w:t>
      </w:r>
    </w:p>
    <w:p w:rsidR="00BF447B" w:rsidRPr="00B92CAE" w:rsidRDefault="00BF447B" w:rsidP="00BF447B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B92CAE">
        <w:rPr>
          <w:sz w:val="28"/>
          <w:szCs w:val="28"/>
          <w:lang w:eastAsia="ru-RU"/>
        </w:rPr>
        <w:t>- передача в залог или в качестве иного вида обеспечения исполнения обязательств.</w:t>
      </w:r>
      <w:r>
        <w:rPr>
          <w:sz w:val="28"/>
          <w:szCs w:val="28"/>
          <w:lang w:eastAsia="ru-RU"/>
        </w:rPr>
        <w:t xml:space="preserve"> 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</w:p>
    <w:p w:rsidR="00BF447B" w:rsidRPr="009B297A" w:rsidRDefault="00BF447B" w:rsidP="00BF4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B297A">
        <w:rPr>
          <w:b/>
          <w:sz w:val="28"/>
          <w:szCs w:val="28"/>
        </w:rPr>
        <w:t>. Обращение взыскания на объекты муниципальной казны</w:t>
      </w:r>
    </w:p>
    <w:p w:rsidR="00BF447B" w:rsidRPr="009B297A" w:rsidRDefault="00BF447B" w:rsidP="00BF44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297A">
        <w:rPr>
          <w:sz w:val="28"/>
          <w:szCs w:val="28"/>
        </w:rPr>
        <w:t xml:space="preserve">.1. </w:t>
      </w:r>
      <w:proofErr w:type="spellStart"/>
      <w:r w:rsidRPr="009B297A">
        <w:rPr>
          <w:sz w:val="28"/>
          <w:szCs w:val="28"/>
        </w:rPr>
        <w:t>Новосысоевское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B297A">
        <w:rPr>
          <w:sz w:val="28"/>
          <w:szCs w:val="28"/>
        </w:rPr>
        <w:t xml:space="preserve">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BF447B" w:rsidRPr="009B297A" w:rsidRDefault="00BF447B" w:rsidP="00BF447B">
      <w:pPr>
        <w:jc w:val="both"/>
      </w:pPr>
      <w:r>
        <w:rPr>
          <w:sz w:val="28"/>
          <w:szCs w:val="28"/>
        </w:rPr>
        <w:t>8</w:t>
      </w:r>
      <w:r w:rsidRPr="009B297A">
        <w:rPr>
          <w:sz w:val="28"/>
          <w:szCs w:val="28"/>
        </w:rPr>
        <w:t xml:space="preserve">.2. Имущественные требования, обращенные к </w:t>
      </w:r>
      <w:proofErr w:type="spellStart"/>
      <w:r w:rsidRPr="009B297A">
        <w:rPr>
          <w:sz w:val="28"/>
          <w:szCs w:val="28"/>
        </w:rPr>
        <w:t>Новосысоевскому</w:t>
      </w:r>
      <w:proofErr w:type="spellEnd"/>
      <w:r w:rsidRPr="009B297A">
        <w:rPr>
          <w:sz w:val="28"/>
          <w:szCs w:val="28"/>
        </w:rPr>
        <w:t xml:space="preserve"> сельскому поселению, подлежат удовлетворению, в первую очередь, за счет средств  бюджета поселения, а затем за счет движимого и недвижимого имущества, входящего в состав </w:t>
      </w:r>
      <w:r w:rsidRPr="0047097B">
        <w:rPr>
          <w:sz w:val="28"/>
          <w:szCs w:val="28"/>
        </w:rPr>
        <w:t>муниципальной казны</w:t>
      </w:r>
      <w:r w:rsidRPr="009B297A">
        <w:t>.</w:t>
      </w:r>
    </w:p>
    <w:p w:rsidR="00BA444E" w:rsidRDefault="00BA444E"/>
    <w:sectPr w:rsidR="00BA444E" w:rsidSect="00553BF2">
      <w:pgSz w:w="11906" w:h="16838"/>
      <w:pgMar w:top="567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38"/>
    <w:rsid w:val="00226B01"/>
    <w:rsid w:val="0052723C"/>
    <w:rsid w:val="00BA444E"/>
    <w:rsid w:val="00BF447B"/>
    <w:rsid w:val="00D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47B"/>
    <w:rPr>
      <w:color w:val="000080"/>
      <w:u w:val="single"/>
    </w:rPr>
  </w:style>
  <w:style w:type="paragraph" w:customStyle="1" w:styleId="ConsPlusNormal">
    <w:name w:val="ConsPlusNormal"/>
    <w:rsid w:val="00BF44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F44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F4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4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47B"/>
    <w:rPr>
      <w:color w:val="000080"/>
      <w:u w:val="single"/>
    </w:rPr>
  </w:style>
  <w:style w:type="paragraph" w:customStyle="1" w:styleId="ConsPlusNormal">
    <w:name w:val="ConsPlusNormal"/>
    <w:rsid w:val="00BF44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F44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F4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4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9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2021-06-09T06:15:00Z</cp:lastPrinted>
  <dcterms:created xsi:type="dcterms:W3CDTF">2021-06-07T12:02:00Z</dcterms:created>
  <dcterms:modified xsi:type="dcterms:W3CDTF">2021-06-09T06:16:00Z</dcterms:modified>
</cp:coreProperties>
</file>