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91" w:rsidRDefault="008E5791" w:rsidP="008E5791">
      <w:pPr>
        <w:pStyle w:val="a5"/>
        <w:ind w:firstLine="0"/>
        <w:jc w:val="center"/>
      </w:pPr>
      <w:r>
        <w:rPr>
          <w:noProof/>
          <w:sz w:val="20"/>
          <w:szCs w:val="20"/>
        </w:rPr>
        <w:drawing>
          <wp:inline distT="0" distB="0" distL="0" distR="0" wp14:anchorId="4CD57CE8" wp14:editId="3525A7A6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B3B" w:rsidRDefault="00425B3B" w:rsidP="008E5791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930CD7">
        <w:rPr>
          <w:b w:val="0"/>
          <w:sz w:val="28"/>
          <w:szCs w:val="28"/>
        </w:rPr>
        <w:t xml:space="preserve"> </w:t>
      </w:r>
      <w:r w:rsidR="008E5791">
        <w:rPr>
          <w:b w:val="0"/>
          <w:sz w:val="28"/>
          <w:szCs w:val="28"/>
        </w:rPr>
        <w:t>22</w:t>
      </w:r>
      <w:r w:rsidR="00930CD7">
        <w:rPr>
          <w:b w:val="0"/>
          <w:sz w:val="28"/>
          <w:szCs w:val="28"/>
        </w:rPr>
        <w:t xml:space="preserve"> июня 2020</w:t>
      </w:r>
      <w:r>
        <w:rPr>
          <w:b w:val="0"/>
          <w:sz w:val="28"/>
          <w:szCs w:val="28"/>
        </w:rPr>
        <w:t xml:space="preserve">  года           </w:t>
      </w:r>
      <w:r w:rsidRPr="003C79ED">
        <w:rPr>
          <w:b w:val="0"/>
          <w:sz w:val="28"/>
          <w:szCs w:val="28"/>
        </w:rPr>
        <w:t xml:space="preserve">      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8E5791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 xml:space="preserve">    </w:t>
      </w:r>
      <w:r w:rsidRPr="003C79ED">
        <w:rPr>
          <w:b w:val="0"/>
          <w:sz w:val="28"/>
          <w:szCs w:val="28"/>
        </w:rPr>
        <w:t>№</w:t>
      </w:r>
      <w:r w:rsidR="008E5791">
        <w:rPr>
          <w:b w:val="0"/>
          <w:sz w:val="28"/>
          <w:szCs w:val="28"/>
        </w:rPr>
        <w:t xml:space="preserve"> 208</w:t>
      </w:r>
      <w:r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425B3B" w:rsidRDefault="00425B3B" w:rsidP="00425B3B"/>
    <w:p w:rsidR="004A1EEE" w:rsidRDefault="00425B3B" w:rsidP="001E0D93">
      <w:pPr>
        <w:rPr>
          <w:b/>
          <w:sz w:val="28"/>
          <w:szCs w:val="28"/>
        </w:rPr>
      </w:pPr>
      <w:bookmarkStart w:id="0" w:name="_GoBack"/>
      <w:bookmarkEnd w:id="0"/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4A1EEE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="004A1EEE">
        <w:rPr>
          <w:b/>
          <w:sz w:val="28"/>
          <w:szCs w:val="28"/>
        </w:rPr>
        <w:t xml:space="preserve">изменений в решение </w:t>
      </w:r>
    </w:p>
    <w:p w:rsidR="004A1EEE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425B3B" w:rsidRPr="00CD0368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</w:t>
      </w:r>
      <w:r w:rsidR="00425B3B">
        <w:rPr>
          <w:b/>
          <w:sz w:val="28"/>
          <w:szCs w:val="28"/>
        </w:rPr>
        <w:t>земельном налоге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Default="00400F79" w:rsidP="0045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представление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 от 10.06.2020 о внесении изменений в решение муниципального комитета «О земельном налоге», </w:t>
      </w:r>
      <w:r w:rsidR="00425B3B">
        <w:rPr>
          <w:sz w:val="28"/>
          <w:szCs w:val="28"/>
        </w:rPr>
        <w:t>руководствуясь главой 31</w:t>
      </w:r>
      <w:r w:rsidR="00425B3B" w:rsidRPr="00CD0368">
        <w:rPr>
          <w:sz w:val="28"/>
          <w:szCs w:val="28"/>
        </w:rPr>
        <w:t xml:space="preserve"> Налогового кодекса Российской Фе</w:t>
      </w:r>
      <w:r w:rsidR="00425B3B">
        <w:rPr>
          <w:sz w:val="28"/>
          <w:szCs w:val="28"/>
        </w:rPr>
        <w:t>дерации, Федеральным Законом от 06.10.2003года № 131-ФЗ « Об  общих принципах организации местного самоупра</w:t>
      </w:r>
      <w:r w:rsidR="001E0D93">
        <w:rPr>
          <w:sz w:val="28"/>
          <w:szCs w:val="28"/>
        </w:rPr>
        <w:t xml:space="preserve">вления в Российской Федерации», </w:t>
      </w:r>
      <w:r w:rsidR="00425B3B">
        <w:rPr>
          <w:sz w:val="28"/>
          <w:szCs w:val="28"/>
        </w:rPr>
        <w:t xml:space="preserve">Уставом Новосысоевского сельского поселения, </w:t>
      </w:r>
      <w:r w:rsidR="00425B3B" w:rsidRPr="00CD0368">
        <w:rPr>
          <w:sz w:val="28"/>
          <w:szCs w:val="28"/>
        </w:rPr>
        <w:t>муниципальный комитет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00F79" w:rsidRPr="00425B3B" w:rsidRDefault="00400F79" w:rsidP="00425B3B">
      <w:pPr>
        <w:rPr>
          <w:b/>
          <w:sz w:val="28"/>
          <w:szCs w:val="28"/>
        </w:rPr>
      </w:pPr>
    </w:p>
    <w:p w:rsidR="00400F79" w:rsidRPr="00F455BB" w:rsidRDefault="00425B3B" w:rsidP="00400F79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0F79" w:rsidRPr="00F455BB">
        <w:rPr>
          <w:sz w:val="26"/>
          <w:szCs w:val="26"/>
        </w:rPr>
        <w:t xml:space="preserve">Внести в Решение муниципального комитета </w:t>
      </w:r>
      <w:proofErr w:type="spellStart"/>
      <w:r w:rsidR="00400F79" w:rsidRPr="00F455BB">
        <w:rPr>
          <w:sz w:val="26"/>
          <w:szCs w:val="26"/>
        </w:rPr>
        <w:t>Новосысоевского</w:t>
      </w:r>
      <w:proofErr w:type="spellEnd"/>
      <w:r w:rsidR="00400F79" w:rsidRPr="00F455BB">
        <w:rPr>
          <w:sz w:val="26"/>
          <w:szCs w:val="26"/>
        </w:rPr>
        <w:t xml:space="preserve"> сельского поселения от 25.10.2006 года № 40 «О земельном налоге» </w:t>
      </w:r>
      <w:proofErr w:type="gramStart"/>
      <w:r w:rsidR="00400F79" w:rsidRPr="00F455BB">
        <w:rPr>
          <w:sz w:val="26"/>
          <w:szCs w:val="26"/>
        </w:rPr>
        <w:t xml:space="preserve">( </w:t>
      </w:r>
      <w:proofErr w:type="gramEnd"/>
      <w:r w:rsidR="00400F79" w:rsidRPr="00F455BB">
        <w:rPr>
          <w:sz w:val="26"/>
          <w:szCs w:val="26"/>
        </w:rPr>
        <w:t>в редакции решения от 01.04.2016 № 33-НПА) следующие изменения и дополнения:</w:t>
      </w:r>
    </w:p>
    <w:p w:rsidR="00400F79" w:rsidRPr="00F455BB" w:rsidRDefault="00400F79" w:rsidP="00400F79">
      <w:pPr>
        <w:pStyle w:val="1"/>
        <w:spacing w:line="276" w:lineRule="auto"/>
        <w:ind w:left="420" w:hanging="278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1) </w:t>
      </w:r>
      <w:r w:rsidRPr="00F455BB">
        <w:rPr>
          <w:b/>
          <w:sz w:val="26"/>
          <w:szCs w:val="26"/>
        </w:rPr>
        <w:t>В статье 2:</w:t>
      </w:r>
    </w:p>
    <w:p w:rsidR="00400F79" w:rsidRDefault="00400F79" w:rsidP="00400F79">
      <w:pPr>
        <w:pStyle w:val="1"/>
        <w:spacing w:line="360" w:lineRule="auto"/>
        <w:ind w:left="142" w:firstLine="278"/>
        <w:rPr>
          <w:sz w:val="26"/>
          <w:szCs w:val="26"/>
        </w:rPr>
      </w:pPr>
      <w:r w:rsidRPr="00F455BB">
        <w:rPr>
          <w:sz w:val="26"/>
          <w:szCs w:val="26"/>
        </w:rPr>
        <w:t xml:space="preserve">а)  в </w:t>
      </w:r>
      <w:r w:rsidR="00503EEB">
        <w:rPr>
          <w:sz w:val="26"/>
          <w:szCs w:val="26"/>
        </w:rPr>
        <w:t>части 2 пункт</w:t>
      </w:r>
      <w:r w:rsidRPr="00F455BB">
        <w:rPr>
          <w:sz w:val="26"/>
          <w:szCs w:val="26"/>
        </w:rPr>
        <w:t xml:space="preserve"> </w:t>
      </w:r>
      <w:r w:rsidR="00503EEB">
        <w:rPr>
          <w:sz w:val="26"/>
          <w:szCs w:val="26"/>
        </w:rPr>
        <w:t>2  дополнить подпунктом 2.1</w:t>
      </w:r>
      <w:r w:rsidRPr="00F455BB">
        <w:rPr>
          <w:sz w:val="26"/>
          <w:szCs w:val="26"/>
        </w:rPr>
        <w:t>:</w:t>
      </w:r>
    </w:p>
    <w:p w:rsidR="00400F79" w:rsidRPr="00F455BB" w:rsidRDefault="00503EEB" w:rsidP="00973A85">
      <w:pPr>
        <w:pStyle w:val="1"/>
        <w:spacing w:line="360" w:lineRule="auto"/>
        <w:ind w:left="142" w:firstLine="278"/>
        <w:jc w:val="both"/>
        <w:rPr>
          <w:sz w:val="26"/>
          <w:szCs w:val="26"/>
        </w:rPr>
      </w:pPr>
      <w:r>
        <w:rPr>
          <w:sz w:val="26"/>
          <w:szCs w:val="26"/>
        </w:rPr>
        <w:t>«2.1) 1,4 процента на налоговый период 2019 года  для физических лиц – индивидуальных предпринимателей</w:t>
      </w:r>
      <w:r w:rsidR="00973A85">
        <w:rPr>
          <w:sz w:val="26"/>
          <w:szCs w:val="26"/>
        </w:rPr>
        <w:t xml:space="preserve"> в отношении прочих земельных участков.</w:t>
      </w:r>
    </w:p>
    <w:p w:rsidR="00973A85" w:rsidRPr="00F455BB" w:rsidRDefault="00973A85" w:rsidP="00973A85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поселения.</w:t>
      </w:r>
    </w:p>
    <w:p w:rsidR="00973A85" w:rsidRPr="00F455BB" w:rsidRDefault="00973A85" w:rsidP="00973A85">
      <w:pPr>
        <w:pStyle w:val="1"/>
        <w:numPr>
          <w:ilvl w:val="0"/>
          <w:numId w:val="3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455BB">
        <w:rPr>
          <w:sz w:val="26"/>
          <w:szCs w:val="26"/>
        </w:rPr>
        <w:t>Настоящее решение направить в МИФНС № 4 по Приморскому краю.</w:t>
      </w:r>
    </w:p>
    <w:p w:rsidR="00973A85" w:rsidRPr="00F455BB" w:rsidRDefault="00973A85" w:rsidP="00973A85">
      <w:p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4. Настоящее решение вступает в силу </w:t>
      </w:r>
      <w:r>
        <w:rPr>
          <w:sz w:val="26"/>
          <w:szCs w:val="26"/>
        </w:rPr>
        <w:t xml:space="preserve"> </w:t>
      </w:r>
      <w:r w:rsidRPr="00F455BB">
        <w:rPr>
          <w:sz w:val="26"/>
          <w:szCs w:val="26"/>
        </w:rPr>
        <w:t>со дня его официального о</w:t>
      </w:r>
      <w:r>
        <w:rPr>
          <w:sz w:val="26"/>
          <w:szCs w:val="26"/>
        </w:rPr>
        <w:t>публикования и распространяет свое действие на правоотношения, возникшие с 01.01.2020 года</w:t>
      </w:r>
      <w:r w:rsidRPr="00F455BB">
        <w:rPr>
          <w:sz w:val="26"/>
          <w:szCs w:val="26"/>
        </w:rPr>
        <w:t>.</w:t>
      </w:r>
    </w:p>
    <w:p w:rsidR="00973A85" w:rsidRPr="00F455BB" w:rsidRDefault="00973A85" w:rsidP="00973A85">
      <w:pPr>
        <w:spacing w:line="276" w:lineRule="auto"/>
        <w:jc w:val="both"/>
        <w:rPr>
          <w:sz w:val="26"/>
          <w:szCs w:val="26"/>
        </w:rPr>
      </w:pPr>
    </w:p>
    <w:p w:rsidR="00973A85" w:rsidRPr="00F455BB" w:rsidRDefault="00973A85" w:rsidP="00973A85">
      <w:pPr>
        <w:spacing w:line="276" w:lineRule="auto"/>
        <w:jc w:val="both"/>
        <w:rPr>
          <w:b/>
          <w:sz w:val="26"/>
          <w:szCs w:val="26"/>
        </w:rPr>
      </w:pPr>
      <w:r w:rsidRPr="00F455BB">
        <w:rPr>
          <w:b/>
          <w:sz w:val="26"/>
          <w:szCs w:val="26"/>
        </w:rPr>
        <w:t>Глава</w:t>
      </w:r>
    </w:p>
    <w:p w:rsidR="00973A85" w:rsidRPr="00F455BB" w:rsidRDefault="00973A85" w:rsidP="00973A85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F455BB">
        <w:rPr>
          <w:b/>
          <w:sz w:val="26"/>
          <w:szCs w:val="26"/>
        </w:rPr>
        <w:t>Новосысоевского</w:t>
      </w:r>
      <w:proofErr w:type="spellEnd"/>
      <w:r w:rsidRPr="00F455BB">
        <w:rPr>
          <w:b/>
          <w:sz w:val="26"/>
          <w:szCs w:val="26"/>
        </w:rPr>
        <w:t xml:space="preserve"> сельского поселения                              А.В. Лутченко</w:t>
      </w:r>
    </w:p>
    <w:p w:rsidR="00503EEB" w:rsidRDefault="00503EEB" w:rsidP="00503E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редакции от 06.2020 года № </w:t>
      </w:r>
    </w:p>
    <w:p w:rsidR="00503EEB" w:rsidRDefault="00503EEB" w:rsidP="00503EEB">
      <w:pPr>
        <w:jc w:val="right"/>
        <w:rPr>
          <w:sz w:val="28"/>
          <w:szCs w:val="28"/>
        </w:rPr>
      </w:pPr>
    </w:p>
    <w:p w:rsidR="00503EEB" w:rsidRPr="00AB3AA3" w:rsidRDefault="00503EEB" w:rsidP="00503EEB">
      <w:pPr>
        <w:jc w:val="right"/>
        <w:rPr>
          <w:sz w:val="28"/>
          <w:szCs w:val="28"/>
        </w:rPr>
      </w:pPr>
    </w:p>
    <w:p w:rsidR="007C0204" w:rsidRDefault="00400F79" w:rsidP="004577B4">
      <w:pPr>
        <w:pStyle w:val="1"/>
        <w:spacing w:line="360" w:lineRule="auto"/>
        <w:ind w:left="0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4A1EEE">
        <w:rPr>
          <w:sz w:val="28"/>
          <w:szCs w:val="28"/>
        </w:rPr>
        <w:t xml:space="preserve">« </w:t>
      </w:r>
      <w:r w:rsidR="007C0204" w:rsidRPr="008C7F5E">
        <w:rPr>
          <w:b/>
          <w:bCs/>
          <w:sz w:val="28"/>
        </w:rPr>
        <w:t>1. Общие положения</w:t>
      </w:r>
    </w:p>
    <w:p w:rsidR="007C0204" w:rsidRPr="008C7F5E" w:rsidRDefault="007C0204" w:rsidP="007C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 xml:space="preserve">1. Земельный налог устанавливается </w:t>
      </w:r>
      <w:r w:rsidR="004577B4">
        <w:rPr>
          <w:rFonts w:ascii="Times New Roman" w:hAnsi="Times New Roman" w:cs="Times New Roman"/>
          <w:sz w:val="28"/>
          <w:szCs w:val="24"/>
        </w:rPr>
        <w:t>главой 31 Налогового Кодекса</w:t>
      </w:r>
      <w:r w:rsidRPr="008C7F5E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8C7F5E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едерации</w:t>
      </w:r>
      <w:r w:rsidRPr="008C7F5E">
        <w:rPr>
          <w:rFonts w:ascii="Times New Roman" w:hAnsi="Times New Roman" w:cs="Times New Roman"/>
          <w:sz w:val="28"/>
          <w:szCs w:val="24"/>
        </w:rPr>
        <w:t xml:space="preserve"> и нормативными правовыми актами муниципального комитета, вводится в действие и прекращает действовать в соответствии с Налоговым </w:t>
      </w:r>
      <w:r w:rsidR="004577B4">
        <w:rPr>
          <w:rFonts w:ascii="Times New Roman" w:hAnsi="Times New Roman" w:cs="Times New Roman"/>
          <w:sz w:val="28"/>
          <w:szCs w:val="24"/>
        </w:rPr>
        <w:t>Кодексом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7F5E">
        <w:rPr>
          <w:rFonts w:ascii="Times New Roman" w:hAnsi="Times New Roman" w:cs="Times New Roman"/>
          <w:sz w:val="28"/>
          <w:szCs w:val="24"/>
        </w:rPr>
        <w:t>и нормативными правовыми актами муниципального комитета</w:t>
      </w:r>
      <w:r w:rsidR="004577B4">
        <w:rPr>
          <w:rFonts w:ascii="Times New Roman" w:hAnsi="Times New Roman" w:cs="Times New Roman"/>
          <w:sz w:val="28"/>
          <w:szCs w:val="24"/>
        </w:rPr>
        <w:t>,</w:t>
      </w:r>
      <w:r w:rsidRPr="008C7F5E">
        <w:rPr>
          <w:rFonts w:ascii="Times New Roman" w:hAnsi="Times New Roman" w:cs="Times New Roman"/>
          <w:sz w:val="28"/>
          <w:szCs w:val="24"/>
        </w:rPr>
        <w:t xml:space="preserve"> и обязателен к </w:t>
      </w:r>
      <w:r>
        <w:rPr>
          <w:rFonts w:ascii="Times New Roman" w:hAnsi="Times New Roman" w:cs="Times New Roman"/>
          <w:sz w:val="28"/>
          <w:szCs w:val="24"/>
        </w:rPr>
        <w:t>уплате на территории Новосысоевского</w:t>
      </w:r>
      <w:r w:rsidRPr="008C7F5E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  <w:r w:rsidRPr="008C7F5E">
        <w:rPr>
          <w:rFonts w:ascii="Times New Roman" w:hAnsi="Times New Roman" w:cs="Times New Roman"/>
          <w:sz w:val="28"/>
        </w:rPr>
        <w:t xml:space="preserve"> </w:t>
      </w:r>
    </w:p>
    <w:p w:rsidR="007C0204" w:rsidRPr="008C7F5E" w:rsidRDefault="007C0204" w:rsidP="007C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>2. Устанавливая налог, муниципальный комитет определяет налоговые ставки, определяет порядок и сроки уплаты налога, устанавливает налоговые льготы, основания и порядок их применения,</w:t>
      </w:r>
      <w:r>
        <w:rPr>
          <w:rFonts w:ascii="Times New Roman" w:hAnsi="Times New Roman" w:cs="Times New Roman"/>
          <w:sz w:val="28"/>
          <w:szCs w:val="24"/>
        </w:rPr>
        <w:t xml:space="preserve"> включая установление размера не</w:t>
      </w:r>
      <w:r w:rsidRPr="008C7F5E">
        <w:rPr>
          <w:rFonts w:ascii="Times New Roman" w:hAnsi="Times New Roman" w:cs="Times New Roman"/>
          <w:sz w:val="28"/>
          <w:szCs w:val="24"/>
        </w:rPr>
        <w:t xml:space="preserve"> облагаемой налогом суммы для отдельных категорий налогоплательщиков. </w:t>
      </w:r>
    </w:p>
    <w:p w:rsidR="007C0204" w:rsidRPr="008C7F5E" w:rsidRDefault="007C0204" w:rsidP="007C02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C7F5E">
        <w:rPr>
          <w:sz w:val="28"/>
        </w:rPr>
        <w:t xml:space="preserve"> 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  <w:r w:rsidRPr="008C7F5E">
        <w:rPr>
          <w:sz w:val="28"/>
        </w:rPr>
        <w:t xml:space="preserve"> </w:t>
      </w:r>
      <w:r w:rsidRPr="008C7F5E">
        <w:rPr>
          <w:b/>
          <w:sz w:val="28"/>
          <w:szCs w:val="26"/>
        </w:rPr>
        <w:t xml:space="preserve"> </w:t>
      </w:r>
      <w:r w:rsidR="00BB6FD4">
        <w:rPr>
          <w:b/>
          <w:sz w:val="28"/>
          <w:szCs w:val="26"/>
        </w:rPr>
        <w:t>2</w:t>
      </w:r>
      <w:r w:rsidRPr="008C7F5E">
        <w:rPr>
          <w:b/>
          <w:sz w:val="28"/>
          <w:szCs w:val="26"/>
        </w:rPr>
        <w:t>.</w:t>
      </w:r>
      <w:r w:rsidR="00BB6FD4">
        <w:rPr>
          <w:b/>
          <w:sz w:val="28"/>
          <w:szCs w:val="26"/>
        </w:rPr>
        <w:t xml:space="preserve"> </w:t>
      </w:r>
      <w:r w:rsidRPr="008C7F5E">
        <w:rPr>
          <w:b/>
          <w:sz w:val="28"/>
          <w:szCs w:val="26"/>
        </w:rPr>
        <w:t>Налоговая ставка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</w:p>
    <w:p w:rsidR="007C0204" w:rsidRPr="008C7F5E" w:rsidRDefault="007C0204" w:rsidP="007C0204">
      <w:pPr>
        <w:spacing w:line="276" w:lineRule="auto"/>
        <w:ind w:left="142" w:firstLine="413"/>
        <w:jc w:val="both"/>
        <w:rPr>
          <w:sz w:val="28"/>
          <w:szCs w:val="26"/>
        </w:rPr>
      </w:pPr>
      <w:r w:rsidRPr="008C7F5E">
        <w:rPr>
          <w:sz w:val="28"/>
          <w:szCs w:val="26"/>
        </w:rPr>
        <w:t xml:space="preserve"> 1. Налог</w:t>
      </w:r>
      <w:r>
        <w:rPr>
          <w:sz w:val="28"/>
          <w:szCs w:val="26"/>
        </w:rPr>
        <w:t>овые ставки устанавливаются в следующих размерах</w:t>
      </w:r>
      <w:r w:rsidRPr="008C7F5E">
        <w:rPr>
          <w:sz w:val="28"/>
          <w:szCs w:val="26"/>
        </w:rPr>
        <w:t>: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</w:rPr>
      </w:pPr>
      <w:r w:rsidRPr="008C7F5E">
        <w:rPr>
          <w:sz w:val="28"/>
        </w:rPr>
        <w:t xml:space="preserve">1) </w:t>
      </w:r>
      <w:r w:rsidRPr="00F04F43">
        <w:rPr>
          <w:b/>
          <w:sz w:val="28"/>
        </w:rPr>
        <w:t>0,3 процента</w:t>
      </w:r>
      <w:r w:rsidRPr="008C7F5E">
        <w:rPr>
          <w:sz w:val="28"/>
        </w:rPr>
        <w:t xml:space="preserve"> в отношении земельных участков:</w:t>
      </w:r>
    </w:p>
    <w:p w:rsidR="007C0204" w:rsidRPr="008C7F5E" w:rsidRDefault="007C0204" w:rsidP="007C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2242" w:rsidRPr="00282242" w:rsidRDefault="007C0204" w:rsidP="002822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242">
        <w:rPr>
          <w:rFonts w:ascii="Times New Roman" w:hAnsi="Times New Roman" w:cs="Times New Roman"/>
          <w:sz w:val="28"/>
        </w:rPr>
        <w:t xml:space="preserve">-занятых </w:t>
      </w:r>
      <w:hyperlink r:id="rId8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282242">
          <w:rPr>
            <w:rFonts w:ascii="Times New Roman" w:hAnsi="Times New Roman" w:cs="Times New Roman"/>
            <w:sz w:val="28"/>
          </w:rPr>
          <w:t>жилищным фондом</w:t>
        </w:r>
      </w:hyperlink>
      <w:r w:rsidRPr="00282242">
        <w:rPr>
          <w:rFonts w:ascii="Times New Roman" w:hAnsi="Times New Roman" w:cs="Times New Roman"/>
          <w:sz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282242" w:rsidRPr="00282242">
        <w:rPr>
          <w:rFonts w:ascii="Times New Roman" w:hAnsi="Times New Roman" w:cs="Times New Roman"/>
          <w:sz w:val="28"/>
        </w:rPr>
        <w:t>ых) для жилищного строительства,</w:t>
      </w:r>
      <w:r w:rsidR="00282242" w:rsidRPr="00282242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282242" w:rsidRPr="00E02AD9" w:rsidRDefault="00282242" w:rsidP="00282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A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E02AD9">
        <w:rPr>
          <w:rFonts w:ascii="Times New Roman" w:hAnsi="Times New Roman" w:cs="Times New Roman"/>
          <w:sz w:val="28"/>
          <w:szCs w:val="28"/>
        </w:rPr>
        <w:t>;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6"/>
        </w:rPr>
      </w:pPr>
      <w:r w:rsidRPr="008C7F5E">
        <w:rPr>
          <w:sz w:val="28"/>
          <w:szCs w:val="26"/>
        </w:rPr>
        <w:t xml:space="preserve">      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905190">
        <w:rPr>
          <w:sz w:val="28"/>
          <w:szCs w:val="26"/>
        </w:rPr>
        <w:t>2</w:t>
      </w:r>
      <w:r w:rsidRPr="008C7F5E">
        <w:rPr>
          <w:sz w:val="28"/>
          <w:szCs w:val="26"/>
        </w:rPr>
        <w:t xml:space="preserve">) </w:t>
      </w:r>
      <w:r w:rsidRPr="00F04F43">
        <w:rPr>
          <w:b/>
          <w:sz w:val="28"/>
          <w:szCs w:val="26"/>
        </w:rPr>
        <w:t>1,5 процента</w:t>
      </w:r>
      <w:r w:rsidRPr="008C7F5E">
        <w:rPr>
          <w:sz w:val="28"/>
          <w:szCs w:val="26"/>
        </w:rPr>
        <w:t xml:space="preserve"> в отношении прочих земельных участков.</w:t>
      </w:r>
    </w:p>
    <w:p w:rsidR="00973A85" w:rsidRPr="00973A85" w:rsidRDefault="00973A85" w:rsidP="00973A85">
      <w:pPr>
        <w:pStyle w:val="1"/>
        <w:spacing w:line="360" w:lineRule="auto"/>
        <w:ind w:left="142" w:firstLine="27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973A85">
        <w:rPr>
          <w:sz w:val="28"/>
          <w:szCs w:val="28"/>
        </w:rPr>
        <w:t>2.1</w:t>
      </w:r>
      <w:r w:rsidRPr="00973A85">
        <w:rPr>
          <w:b/>
          <w:sz w:val="28"/>
          <w:szCs w:val="28"/>
        </w:rPr>
        <w:t>) 1,4 процента</w:t>
      </w:r>
      <w:r w:rsidRPr="00973A85">
        <w:rPr>
          <w:sz w:val="28"/>
          <w:szCs w:val="28"/>
        </w:rPr>
        <w:t xml:space="preserve"> на налоговый период </w:t>
      </w:r>
      <w:r>
        <w:rPr>
          <w:sz w:val="28"/>
          <w:szCs w:val="28"/>
        </w:rPr>
        <w:t xml:space="preserve"> </w:t>
      </w:r>
      <w:r w:rsidRPr="00973A85">
        <w:rPr>
          <w:sz w:val="28"/>
          <w:szCs w:val="28"/>
        </w:rPr>
        <w:t>2019 года  для физических лиц – индивидуальных предпринимателей</w:t>
      </w:r>
      <w:r>
        <w:rPr>
          <w:sz w:val="28"/>
          <w:szCs w:val="28"/>
        </w:rPr>
        <w:t xml:space="preserve"> в отношении прочих земельных участков</w:t>
      </w:r>
      <w:r w:rsidRPr="00973A85">
        <w:rPr>
          <w:sz w:val="28"/>
          <w:szCs w:val="28"/>
        </w:rPr>
        <w:t>.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6"/>
        </w:rPr>
        <w:t>3.</w:t>
      </w:r>
      <w:r w:rsidR="00BB6FD4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Налоговые льготы</w:t>
      </w:r>
    </w:p>
    <w:p w:rsidR="004577B4" w:rsidRPr="008C7F5E" w:rsidRDefault="004577B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Pr="008C7F5E">
        <w:rPr>
          <w:sz w:val="28"/>
          <w:szCs w:val="26"/>
        </w:rPr>
        <w:t>Право на налоговую льготу имеют категории налогоплательщиков, определенные статьей 395« Налоговые льготы» главы 31 «Земельный налог» Налогового Кодекса Российской Федерации.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 w:rsidRPr="008C7F5E">
        <w:rPr>
          <w:sz w:val="28"/>
          <w:szCs w:val="26"/>
        </w:rPr>
        <w:t xml:space="preserve">Кроме того </w:t>
      </w:r>
      <w:r>
        <w:rPr>
          <w:sz w:val="28"/>
          <w:szCs w:val="26"/>
        </w:rPr>
        <w:t xml:space="preserve">полностью </w:t>
      </w:r>
      <w:r w:rsidRPr="008C7F5E">
        <w:rPr>
          <w:sz w:val="28"/>
          <w:szCs w:val="26"/>
        </w:rPr>
        <w:t>освобождаются от налогообложения:</w:t>
      </w:r>
    </w:p>
    <w:p w:rsidR="007C0204" w:rsidRPr="00552966" w:rsidRDefault="00282242" w:rsidP="0090519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outlineLvl w:val="2"/>
        <w:rPr>
          <w:sz w:val="28"/>
          <w:szCs w:val="26"/>
        </w:rPr>
      </w:pPr>
      <w:r w:rsidRPr="00552966">
        <w:rPr>
          <w:sz w:val="28"/>
          <w:szCs w:val="26"/>
        </w:rPr>
        <w:t>М</w:t>
      </w:r>
      <w:r w:rsidR="007C0204" w:rsidRPr="00552966">
        <w:rPr>
          <w:sz w:val="28"/>
          <w:szCs w:val="26"/>
        </w:rPr>
        <w:t>униципальные</w:t>
      </w:r>
      <w:r>
        <w:rPr>
          <w:sz w:val="28"/>
          <w:szCs w:val="26"/>
        </w:rPr>
        <w:t xml:space="preserve">, бюджетные, казенные </w:t>
      </w:r>
      <w:r w:rsidR="007C0204" w:rsidRPr="00552966">
        <w:rPr>
          <w:sz w:val="28"/>
          <w:szCs w:val="26"/>
        </w:rPr>
        <w:t xml:space="preserve"> учреждения образования, здравоохранения, культуры, искусства (в том числе физической культуры и спорта), финансируемые  полностью за счет средств бюджета Новосысоевского сельского поселения и бюджета </w:t>
      </w:r>
      <w:proofErr w:type="spellStart"/>
      <w:r w:rsidR="007C0204" w:rsidRPr="00552966">
        <w:rPr>
          <w:sz w:val="28"/>
          <w:szCs w:val="26"/>
        </w:rPr>
        <w:t>Яковлевского</w:t>
      </w:r>
      <w:proofErr w:type="spellEnd"/>
      <w:r w:rsidR="007C0204" w:rsidRPr="00552966">
        <w:rPr>
          <w:sz w:val="28"/>
          <w:szCs w:val="26"/>
        </w:rPr>
        <w:t xml:space="preserve"> муниципального района</w:t>
      </w:r>
      <w:r w:rsidR="004577B4" w:rsidRPr="00552966">
        <w:rPr>
          <w:sz w:val="28"/>
          <w:szCs w:val="26"/>
        </w:rPr>
        <w:t>.</w:t>
      </w:r>
    </w:p>
    <w:p w:rsidR="00552966" w:rsidRDefault="00552966" w:rsidP="00905190">
      <w:pPr>
        <w:pStyle w:val="1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BE3B1C">
        <w:rPr>
          <w:sz w:val="28"/>
          <w:szCs w:val="28"/>
        </w:rPr>
        <w:t xml:space="preserve"> </w:t>
      </w:r>
      <w:proofErr w:type="gramStart"/>
      <w:r w:rsidRPr="00BE3B1C">
        <w:rPr>
          <w:sz w:val="28"/>
          <w:szCs w:val="28"/>
        </w:rPr>
        <w:t>Коммерческие организации и индивидуальные предприниматели, признанные резидентами территории опережающего социально-экономического развития, владеющие земельными участками на праве собственности, праве постоянного (бессрочного) пользования или праве пожизненно наследуемого владения с момента заключения, в соответствии с Федеральным законом от 29.12.2014 № 473-ФЗ «О территориях опережающего социально-экономического развития в Российской Федерации», соглашения  об осуществлении деятельности на территории опережающего социально-экономического  развития и включенных в реестр резидентов территории</w:t>
      </w:r>
      <w:proofErr w:type="gramEnd"/>
      <w:r w:rsidRPr="00BE3B1C">
        <w:rPr>
          <w:sz w:val="28"/>
          <w:szCs w:val="28"/>
        </w:rPr>
        <w:t xml:space="preserve"> опережающего социа</w:t>
      </w:r>
      <w:r w:rsidR="00282242">
        <w:rPr>
          <w:sz w:val="28"/>
          <w:szCs w:val="28"/>
        </w:rPr>
        <w:t xml:space="preserve">льно-экономического  развития. </w:t>
      </w:r>
    </w:p>
    <w:p w:rsidR="00F4452F" w:rsidRPr="00F4452F" w:rsidRDefault="00F4452F" w:rsidP="00F4452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452F"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905190" w:rsidRPr="00905190" w:rsidRDefault="00905190" w:rsidP="00905190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5190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05190" w:rsidRPr="00905190" w:rsidRDefault="00905190" w:rsidP="00905190">
      <w:pPr>
        <w:pStyle w:val="a7"/>
        <w:spacing w:line="276" w:lineRule="auto"/>
        <w:ind w:left="567" w:hanging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05190">
        <w:rPr>
          <w:sz w:val="28"/>
          <w:szCs w:val="28"/>
        </w:rPr>
        <w:t>При определении подлежащей уплате налогоплательщиком суммы</w:t>
      </w:r>
      <w:r w:rsidRPr="00905190">
        <w:rPr>
          <w:sz w:val="28"/>
          <w:szCs w:val="28"/>
          <w:shd w:val="clear" w:color="auto" w:fill="FFFF00"/>
        </w:rPr>
        <w:t xml:space="preserve"> </w:t>
      </w:r>
      <w:r w:rsidRPr="00905190">
        <w:rPr>
          <w:sz w:val="28"/>
          <w:szCs w:val="28"/>
        </w:rPr>
        <w:t>налога налоговая льгота предоставляется в отношении одного объекта</w:t>
      </w:r>
      <w:r w:rsidRPr="00905190">
        <w:rPr>
          <w:sz w:val="28"/>
          <w:szCs w:val="28"/>
          <w:shd w:val="clear" w:color="auto" w:fill="FFFF00"/>
        </w:rPr>
        <w:t xml:space="preserve"> </w:t>
      </w:r>
      <w:r w:rsidRPr="00905190">
        <w:rPr>
          <w:sz w:val="28"/>
          <w:szCs w:val="28"/>
        </w:rPr>
        <w:lastRenderedPageBreak/>
        <w:t>налогообложения вне зависимости от количества оснований для применения</w:t>
      </w:r>
      <w:r>
        <w:rPr>
          <w:sz w:val="28"/>
          <w:szCs w:val="28"/>
        </w:rPr>
        <w:t xml:space="preserve"> </w:t>
      </w:r>
      <w:r w:rsidRPr="00905190">
        <w:rPr>
          <w:sz w:val="28"/>
          <w:szCs w:val="28"/>
        </w:rPr>
        <w:t>налоговых льгот.</w:t>
      </w:r>
    </w:p>
    <w:p w:rsidR="00BE3B1C" w:rsidRDefault="00BE3B1C" w:rsidP="00905190">
      <w:pPr>
        <w:pStyle w:val="1"/>
        <w:ind w:left="420" w:firstLine="14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2. </w:t>
      </w:r>
      <w:r w:rsidR="0090519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C0204" w:rsidRPr="008C7F5E" w:rsidRDefault="007C0204" w:rsidP="004577B4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6"/>
        </w:rPr>
      </w:pPr>
      <w:r w:rsidRPr="008C7F5E">
        <w:rPr>
          <w:b/>
          <w:sz w:val="28"/>
          <w:szCs w:val="26"/>
        </w:rPr>
        <w:t>4.</w:t>
      </w:r>
      <w:r w:rsidR="00BB6FD4">
        <w:rPr>
          <w:b/>
          <w:sz w:val="28"/>
          <w:szCs w:val="26"/>
        </w:rPr>
        <w:t xml:space="preserve"> </w:t>
      </w:r>
      <w:r w:rsidRPr="008C7F5E">
        <w:rPr>
          <w:b/>
          <w:sz w:val="28"/>
          <w:szCs w:val="26"/>
        </w:rPr>
        <w:t>Порядок и сроки уплаты налога</w:t>
      </w:r>
      <w:r w:rsidR="006661CF">
        <w:rPr>
          <w:b/>
          <w:sz w:val="28"/>
          <w:szCs w:val="26"/>
        </w:rPr>
        <w:t xml:space="preserve"> и авансовых платежей по налогу</w:t>
      </w:r>
    </w:p>
    <w:p w:rsidR="006661CF" w:rsidRDefault="006661CF" w:rsidP="007C0204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6"/>
        </w:rPr>
      </w:pPr>
    </w:p>
    <w:p w:rsidR="007C0204" w:rsidRPr="008C7F5E" w:rsidRDefault="006661CF" w:rsidP="006661CF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         Порядок и сроки уплаты налога и авансовых платежей по налогу определяется статьей 397 главы 31 Налогового кодекса Российской Федерации.</w:t>
      </w:r>
    </w:p>
    <w:p w:rsidR="006661CF" w:rsidRPr="006661CF" w:rsidRDefault="006661CF" w:rsidP="00666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F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5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425B3B" w:rsidRDefault="00425B3B" w:rsidP="00425B3B">
      <w:pPr>
        <w:jc w:val="center"/>
        <w:rPr>
          <w:sz w:val="20"/>
          <w:szCs w:val="20"/>
        </w:rPr>
      </w:pPr>
    </w:p>
    <w:sectPr w:rsidR="00425B3B" w:rsidSect="008E57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E52F74"/>
    <w:multiLevelType w:val="hybridMultilevel"/>
    <w:tmpl w:val="04021200"/>
    <w:lvl w:ilvl="0" w:tplc="1C2044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3B"/>
    <w:rsid w:val="00047F19"/>
    <w:rsid w:val="001B64C5"/>
    <w:rsid w:val="001D12DE"/>
    <w:rsid w:val="001E0D93"/>
    <w:rsid w:val="00220105"/>
    <w:rsid w:val="00282242"/>
    <w:rsid w:val="003460F0"/>
    <w:rsid w:val="00400F79"/>
    <w:rsid w:val="00425B3B"/>
    <w:rsid w:val="004419B1"/>
    <w:rsid w:val="004577B4"/>
    <w:rsid w:val="004A1EEE"/>
    <w:rsid w:val="00503EEB"/>
    <w:rsid w:val="00552966"/>
    <w:rsid w:val="006661CF"/>
    <w:rsid w:val="00706477"/>
    <w:rsid w:val="007C0204"/>
    <w:rsid w:val="0087604E"/>
    <w:rsid w:val="008B701C"/>
    <w:rsid w:val="008E5791"/>
    <w:rsid w:val="00905190"/>
    <w:rsid w:val="00930CD7"/>
    <w:rsid w:val="00935CF1"/>
    <w:rsid w:val="00973A85"/>
    <w:rsid w:val="009C2123"/>
    <w:rsid w:val="00A20A67"/>
    <w:rsid w:val="00A609A7"/>
    <w:rsid w:val="00B351A5"/>
    <w:rsid w:val="00B408C5"/>
    <w:rsid w:val="00BB6FD4"/>
    <w:rsid w:val="00BE3B1C"/>
    <w:rsid w:val="00C341D3"/>
    <w:rsid w:val="00CD0D96"/>
    <w:rsid w:val="00DC7208"/>
    <w:rsid w:val="00EC518C"/>
    <w:rsid w:val="00ED48EA"/>
    <w:rsid w:val="00ED50E7"/>
    <w:rsid w:val="00F04F43"/>
    <w:rsid w:val="00F40E84"/>
    <w:rsid w:val="00F4452F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9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5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29451D92C19DE42EA051F44656A98FE7C80D1719C0D37BF4D7BC2316007AAA8ACAAC0B8693EB7b0m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4917-6FF4-4F70-9079-2E0CDA36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2020-06-23T06:47:00Z</cp:lastPrinted>
  <dcterms:created xsi:type="dcterms:W3CDTF">2016-03-30T02:05:00Z</dcterms:created>
  <dcterms:modified xsi:type="dcterms:W3CDTF">2020-06-23T06:47:00Z</dcterms:modified>
</cp:coreProperties>
</file>